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51" w:rsidRPr="00023D92" w:rsidRDefault="007B1D51" w:rsidP="007B1D51">
      <w:pPr>
        <w:spacing w:after="0"/>
        <w:ind w:left="-57"/>
        <w:jc w:val="center"/>
        <w:rPr>
          <w:rFonts w:ascii="Times New Roman" w:hAnsi="Times New Roman" w:cs="Times New Roman"/>
          <w:sz w:val="24"/>
          <w:szCs w:val="24"/>
        </w:rPr>
      </w:pPr>
      <w:r w:rsidRPr="00023D92">
        <w:rPr>
          <w:rFonts w:ascii="Times New Roman" w:hAnsi="Times New Roman" w:cs="Times New Roman"/>
          <w:sz w:val="24"/>
          <w:szCs w:val="24"/>
        </w:rPr>
        <w:t>Автономная некоммерческая профессиональная образовательная организация</w:t>
      </w:r>
    </w:p>
    <w:p w:rsidR="007B1D51" w:rsidRPr="00023D92" w:rsidRDefault="007B1D51" w:rsidP="007B1D51">
      <w:pPr>
        <w:spacing w:after="0"/>
        <w:jc w:val="center"/>
        <w:rPr>
          <w:rFonts w:ascii="Times New Roman" w:hAnsi="Times New Roman" w:cs="Times New Roman"/>
          <w:sz w:val="24"/>
          <w:szCs w:val="24"/>
        </w:rPr>
      </w:pPr>
      <w:r w:rsidRPr="00023D92">
        <w:rPr>
          <w:rFonts w:ascii="Times New Roman" w:hAnsi="Times New Roman" w:cs="Times New Roman"/>
          <w:sz w:val="24"/>
          <w:szCs w:val="24"/>
        </w:rPr>
        <w:t>«Уфимский политехнический техникум»</w:t>
      </w:r>
    </w:p>
    <w:p w:rsidR="007B1D51" w:rsidRPr="00023D92" w:rsidRDefault="007B1D51" w:rsidP="007B1D51">
      <w:pPr>
        <w:widowControl w:val="0"/>
        <w:suppressAutoHyphens/>
        <w:autoSpaceDE w:val="0"/>
        <w:autoSpaceDN w:val="0"/>
        <w:adjustRightInd w:val="0"/>
        <w:jc w:val="right"/>
        <w:rPr>
          <w:caps/>
          <w:sz w:val="24"/>
          <w:szCs w:val="24"/>
        </w:rPr>
      </w:pPr>
    </w:p>
    <w:p w:rsidR="007B1D51" w:rsidRPr="00023D92" w:rsidRDefault="007B1D51" w:rsidP="007B1D51">
      <w:pPr>
        <w:widowControl w:val="0"/>
        <w:suppressAutoHyphens/>
        <w:autoSpaceDE w:val="0"/>
        <w:autoSpaceDN w:val="0"/>
        <w:adjustRightInd w:val="0"/>
        <w:jc w:val="right"/>
        <w:rPr>
          <w:caps/>
          <w:sz w:val="24"/>
          <w:szCs w:val="24"/>
        </w:rPr>
      </w:pPr>
    </w:p>
    <w:p w:rsidR="007B1D51" w:rsidRPr="00023D92" w:rsidRDefault="007B1D51" w:rsidP="007B1D51">
      <w:pPr>
        <w:widowControl w:val="0"/>
        <w:suppressAutoHyphens/>
        <w:autoSpaceDE w:val="0"/>
        <w:autoSpaceDN w:val="0"/>
        <w:adjustRightInd w:val="0"/>
        <w:spacing w:after="0"/>
        <w:jc w:val="right"/>
        <w:rPr>
          <w:rFonts w:ascii="Times New Roman" w:hAnsi="Times New Roman" w:cs="Times New Roman"/>
          <w:caps/>
          <w:sz w:val="24"/>
          <w:szCs w:val="24"/>
        </w:rPr>
      </w:pPr>
      <w:r w:rsidRPr="00023D92">
        <w:rPr>
          <w:rFonts w:ascii="Times New Roman" w:hAnsi="Times New Roman" w:cs="Times New Roman"/>
          <w:caps/>
          <w:sz w:val="24"/>
          <w:szCs w:val="24"/>
        </w:rPr>
        <w:t>УТВЕРЖДАЮ</w:t>
      </w:r>
    </w:p>
    <w:p w:rsidR="007B1D51" w:rsidRPr="00023D92" w:rsidRDefault="007B1D51" w:rsidP="007B1D51">
      <w:pPr>
        <w:pStyle w:val="af6"/>
        <w:spacing w:after="0"/>
        <w:jc w:val="right"/>
        <w:rPr>
          <w:rFonts w:ascii="Times New Roman" w:hAnsi="Times New Roman"/>
        </w:rPr>
      </w:pPr>
      <w:r w:rsidRPr="00023D92">
        <w:rPr>
          <w:rFonts w:ascii="Times New Roman" w:hAnsi="Times New Roman"/>
        </w:rPr>
        <w:t>Директор АНПОО УПТ</w:t>
      </w:r>
    </w:p>
    <w:p w:rsidR="007B1D51" w:rsidRPr="00023D92" w:rsidRDefault="007B1D51" w:rsidP="007B1D51">
      <w:pPr>
        <w:pStyle w:val="af6"/>
        <w:spacing w:after="0"/>
        <w:jc w:val="right"/>
        <w:rPr>
          <w:rFonts w:ascii="Times New Roman" w:hAnsi="Times New Roman"/>
        </w:rPr>
      </w:pPr>
      <w:r w:rsidRPr="00023D92">
        <w:rPr>
          <w:rFonts w:ascii="Times New Roman" w:hAnsi="Times New Roman"/>
        </w:rPr>
        <w:t>_____________Михеева Е.Н.</w:t>
      </w:r>
    </w:p>
    <w:p w:rsidR="007B1D51" w:rsidRPr="00023D92" w:rsidRDefault="007B1D51" w:rsidP="007B1D51">
      <w:pPr>
        <w:pStyle w:val="af6"/>
        <w:spacing w:after="0"/>
        <w:jc w:val="right"/>
        <w:rPr>
          <w:rFonts w:ascii="Times New Roman" w:hAnsi="Times New Roman"/>
        </w:rPr>
      </w:pPr>
      <w:r w:rsidRPr="00023D92">
        <w:rPr>
          <w:rFonts w:ascii="Times New Roman" w:hAnsi="Times New Roman"/>
        </w:rPr>
        <w:t>«__»_____________2017г.</w:t>
      </w:r>
    </w:p>
    <w:p w:rsidR="007B1D51" w:rsidRPr="00023D92" w:rsidRDefault="007B1D51" w:rsidP="007B1D51">
      <w:pPr>
        <w:widowControl w:val="0"/>
        <w:suppressAutoHyphens/>
        <w:autoSpaceDE w:val="0"/>
        <w:autoSpaceDN w:val="0"/>
        <w:adjustRightInd w:val="0"/>
        <w:spacing w:after="0"/>
        <w:rPr>
          <w:rFonts w:ascii="Times New Roman" w:hAnsi="Times New Roman" w:cs="Times New Roman"/>
          <w:caps/>
          <w:sz w:val="24"/>
          <w:szCs w:val="24"/>
        </w:rPr>
      </w:pPr>
      <w:r w:rsidRPr="00023D92">
        <w:rPr>
          <w:rFonts w:ascii="Times New Roman" w:hAnsi="Times New Roman" w:cs="Times New Roman"/>
          <w:caps/>
          <w:sz w:val="24"/>
          <w:szCs w:val="24"/>
        </w:rPr>
        <w:t>СОЛАСОВАНО</w:t>
      </w:r>
    </w:p>
    <w:p w:rsidR="007B1D51" w:rsidRPr="00023D92" w:rsidRDefault="007B1D51" w:rsidP="007B1D51">
      <w:pPr>
        <w:spacing w:after="0"/>
        <w:rPr>
          <w:rFonts w:ascii="Times New Roman" w:hAnsi="Times New Roman" w:cs="Times New Roman"/>
          <w:sz w:val="24"/>
          <w:szCs w:val="24"/>
        </w:rPr>
      </w:pPr>
      <w:r w:rsidRPr="00023D92">
        <w:rPr>
          <w:rFonts w:ascii="Times New Roman" w:hAnsi="Times New Roman" w:cs="Times New Roman"/>
          <w:sz w:val="24"/>
          <w:szCs w:val="24"/>
        </w:rPr>
        <w:t>Цикловой методической комиссией</w:t>
      </w:r>
    </w:p>
    <w:p w:rsidR="007B1D51" w:rsidRPr="00023D92" w:rsidRDefault="007B1D51" w:rsidP="007B1D51">
      <w:pPr>
        <w:spacing w:after="0"/>
        <w:rPr>
          <w:rFonts w:ascii="Times New Roman" w:hAnsi="Times New Roman" w:cs="Times New Roman"/>
          <w:sz w:val="24"/>
          <w:szCs w:val="24"/>
        </w:rPr>
      </w:pPr>
      <w:r w:rsidRPr="00023D92">
        <w:rPr>
          <w:rFonts w:ascii="Times New Roman" w:hAnsi="Times New Roman" w:cs="Times New Roman"/>
          <w:sz w:val="24"/>
          <w:szCs w:val="24"/>
        </w:rPr>
        <w:t>________________Миронова О.А.</w:t>
      </w:r>
    </w:p>
    <w:p w:rsidR="007B1D51" w:rsidRPr="00023D92" w:rsidRDefault="007B1D51" w:rsidP="007B1D51">
      <w:pPr>
        <w:spacing w:after="0"/>
        <w:rPr>
          <w:rFonts w:ascii="Times New Roman" w:hAnsi="Times New Roman" w:cs="Times New Roman"/>
          <w:sz w:val="24"/>
          <w:szCs w:val="24"/>
        </w:rPr>
      </w:pPr>
      <w:r w:rsidRPr="00023D92">
        <w:rPr>
          <w:rFonts w:ascii="Times New Roman" w:hAnsi="Times New Roman" w:cs="Times New Roman"/>
          <w:sz w:val="24"/>
          <w:szCs w:val="24"/>
        </w:rPr>
        <w:t>«__»__________________2017г.</w:t>
      </w:r>
    </w:p>
    <w:p w:rsidR="007B1D51" w:rsidRPr="00023D92" w:rsidRDefault="007B1D51" w:rsidP="007B1D51">
      <w:pPr>
        <w:widowControl w:val="0"/>
        <w:suppressAutoHyphens/>
        <w:autoSpaceDE w:val="0"/>
        <w:autoSpaceDN w:val="0"/>
        <w:adjustRightInd w:val="0"/>
        <w:spacing w:after="0"/>
        <w:rPr>
          <w:rFonts w:ascii="Times New Roman" w:hAnsi="Times New Roman" w:cs="Times New Roman"/>
          <w:caps/>
          <w:sz w:val="24"/>
          <w:szCs w:val="24"/>
        </w:rPr>
      </w:pPr>
      <w:r w:rsidRPr="00023D92">
        <w:rPr>
          <w:rFonts w:ascii="Times New Roman" w:hAnsi="Times New Roman" w:cs="Times New Roman"/>
          <w:caps/>
          <w:sz w:val="24"/>
          <w:szCs w:val="24"/>
        </w:rPr>
        <w:t>СОГЛАСОВАНО</w:t>
      </w:r>
    </w:p>
    <w:p w:rsidR="007B1D51" w:rsidRPr="00023D92" w:rsidRDefault="007B1D51" w:rsidP="007B1D51">
      <w:pPr>
        <w:spacing w:after="0"/>
        <w:rPr>
          <w:rFonts w:ascii="Times New Roman" w:hAnsi="Times New Roman" w:cs="Times New Roman"/>
          <w:sz w:val="24"/>
          <w:szCs w:val="24"/>
        </w:rPr>
      </w:pPr>
      <w:r w:rsidRPr="00023D92">
        <w:rPr>
          <w:rFonts w:ascii="Times New Roman" w:hAnsi="Times New Roman" w:cs="Times New Roman"/>
          <w:sz w:val="24"/>
          <w:szCs w:val="24"/>
        </w:rPr>
        <w:t>Директор ОООПП «Уфатепломонтаж»</w:t>
      </w:r>
    </w:p>
    <w:p w:rsidR="007B1D51" w:rsidRPr="00023D92" w:rsidRDefault="007B1D51" w:rsidP="007B1D51">
      <w:pPr>
        <w:spacing w:after="0"/>
        <w:rPr>
          <w:rFonts w:ascii="Times New Roman" w:hAnsi="Times New Roman" w:cs="Times New Roman"/>
          <w:sz w:val="24"/>
          <w:szCs w:val="24"/>
        </w:rPr>
      </w:pPr>
      <w:r w:rsidRPr="00023D92">
        <w:rPr>
          <w:rFonts w:ascii="Times New Roman" w:hAnsi="Times New Roman" w:cs="Times New Roman"/>
          <w:sz w:val="24"/>
          <w:szCs w:val="24"/>
        </w:rPr>
        <w:t>________________Еникеев Р.Р.</w:t>
      </w:r>
    </w:p>
    <w:p w:rsidR="007B1D51" w:rsidRPr="00023D92" w:rsidRDefault="007B1D51" w:rsidP="007B1D51">
      <w:pPr>
        <w:spacing w:after="0"/>
        <w:rPr>
          <w:rFonts w:ascii="Times New Roman" w:hAnsi="Times New Roman" w:cs="Times New Roman"/>
          <w:sz w:val="24"/>
          <w:szCs w:val="24"/>
        </w:rPr>
      </w:pPr>
      <w:r w:rsidRPr="00023D92">
        <w:rPr>
          <w:rFonts w:ascii="Times New Roman" w:hAnsi="Times New Roman" w:cs="Times New Roman"/>
          <w:sz w:val="24"/>
          <w:szCs w:val="24"/>
        </w:rPr>
        <w:t>«__»__________________2017г.</w:t>
      </w:r>
    </w:p>
    <w:p w:rsidR="007B1D51" w:rsidRDefault="007B1D51" w:rsidP="007B1D51">
      <w:pPr>
        <w:rPr>
          <w:sz w:val="28"/>
          <w:szCs w:val="28"/>
        </w:rPr>
      </w:pPr>
    </w:p>
    <w:p w:rsidR="007B1D51" w:rsidRPr="007302E5" w:rsidRDefault="007B1D51" w:rsidP="007B1D51">
      <w:pPr>
        <w:rPr>
          <w:sz w:val="28"/>
          <w:szCs w:val="28"/>
        </w:rPr>
      </w:pPr>
    </w:p>
    <w:p w:rsidR="006C2E9E" w:rsidRPr="007302E5" w:rsidRDefault="006C2E9E" w:rsidP="007B1D51">
      <w:pPr>
        <w:rPr>
          <w:sz w:val="28"/>
          <w:szCs w:val="28"/>
        </w:rPr>
      </w:pPr>
    </w:p>
    <w:p w:rsidR="006C2E9E" w:rsidRPr="007302E5" w:rsidRDefault="006C2E9E" w:rsidP="007B1D51">
      <w:pPr>
        <w:rPr>
          <w:sz w:val="28"/>
          <w:szCs w:val="28"/>
        </w:rPr>
      </w:pPr>
    </w:p>
    <w:p w:rsidR="006C2E9E" w:rsidRPr="007302E5" w:rsidRDefault="006C2E9E" w:rsidP="007B1D51">
      <w:pPr>
        <w:rPr>
          <w:sz w:val="28"/>
          <w:szCs w:val="28"/>
        </w:rPr>
      </w:pPr>
    </w:p>
    <w:p w:rsidR="006C2E9E" w:rsidRPr="006C2E9E" w:rsidRDefault="006C2E9E" w:rsidP="006C2E9E">
      <w:pPr>
        <w:spacing w:after="0" w:line="240" w:lineRule="auto"/>
        <w:jc w:val="center"/>
        <w:rPr>
          <w:rFonts w:ascii="Times New Roman" w:hAnsi="Times New Roman" w:cs="Times New Roman"/>
          <w:b/>
          <w:sz w:val="28"/>
          <w:szCs w:val="28"/>
        </w:rPr>
      </w:pPr>
      <w:r w:rsidRPr="006C2E9E">
        <w:rPr>
          <w:rFonts w:ascii="Times New Roman" w:hAnsi="Times New Roman" w:cs="Times New Roman"/>
          <w:b/>
          <w:sz w:val="28"/>
          <w:szCs w:val="28"/>
        </w:rPr>
        <w:t>РАБОЧАЯ ПРОГРАММА</w:t>
      </w:r>
    </w:p>
    <w:p w:rsidR="006C2E9E" w:rsidRPr="006C2E9E" w:rsidRDefault="006C2E9E" w:rsidP="006C2E9E">
      <w:pPr>
        <w:spacing w:after="0" w:line="240" w:lineRule="auto"/>
        <w:jc w:val="center"/>
        <w:rPr>
          <w:rFonts w:ascii="Times New Roman" w:hAnsi="Times New Roman" w:cs="Times New Roman"/>
          <w:b/>
          <w:sz w:val="28"/>
          <w:szCs w:val="28"/>
        </w:rPr>
      </w:pPr>
      <w:r w:rsidRPr="006C2E9E">
        <w:rPr>
          <w:rFonts w:ascii="Times New Roman" w:hAnsi="Times New Roman" w:cs="Times New Roman"/>
          <w:b/>
          <w:sz w:val="28"/>
          <w:szCs w:val="28"/>
        </w:rPr>
        <w:t>учебной  (</w:t>
      </w:r>
      <w:r>
        <w:rPr>
          <w:rFonts w:ascii="Times New Roman" w:hAnsi="Times New Roman" w:cs="Times New Roman"/>
          <w:b/>
          <w:sz w:val="28"/>
          <w:szCs w:val="28"/>
        </w:rPr>
        <w:t>демонтажно-монтажной</w:t>
      </w:r>
      <w:r w:rsidRPr="006C2E9E">
        <w:rPr>
          <w:rFonts w:ascii="Times New Roman" w:hAnsi="Times New Roman" w:cs="Times New Roman"/>
          <w:b/>
          <w:sz w:val="28"/>
          <w:szCs w:val="28"/>
        </w:rPr>
        <w:t>) практики</w:t>
      </w:r>
    </w:p>
    <w:p w:rsidR="006C2E9E" w:rsidRPr="006C2E9E" w:rsidRDefault="006C2E9E" w:rsidP="006C2E9E">
      <w:pPr>
        <w:spacing w:after="0" w:line="240" w:lineRule="auto"/>
        <w:jc w:val="center"/>
        <w:rPr>
          <w:rFonts w:ascii="Times New Roman" w:hAnsi="Times New Roman" w:cs="Times New Roman"/>
          <w:b/>
          <w:sz w:val="28"/>
          <w:szCs w:val="28"/>
        </w:rPr>
      </w:pPr>
      <w:r w:rsidRPr="006C2E9E">
        <w:rPr>
          <w:rFonts w:ascii="Times New Roman" w:hAnsi="Times New Roman" w:cs="Times New Roman"/>
          <w:b/>
          <w:sz w:val="28"/>
          <w:szCs w:val="28"/>
        </w:rPr>
        <w:t>по профессиональному модулю</w:t>
      </w:r>
    </w:p>
    <w:p w:rsidR="006C2E9E" w:rsidRPr="006C2E9E" w:rsidRDefault="006C2E9E" w:rsidP="006C2E9E">
      <w:pPr>
        <w:spacing w:after="0" w:line="240" w:lineRule="auto"/>
        <w:jc w:val="center"/>
        <w:rPr>
          <w:rFonts w:ascii="Times New Roman" w:hAnsi="Times New Roman" w:cs="Times New Roman"/>
          <w:b/>
          <w:sz w:val="28"/>
          <w:szCs w:val="28"/>
        </w:rPr>
      </w:pPr>
      <w:r w:rsidRPr="006C2E9E">
        <w:rPr>
          <w:rFonts w:ascii="Times New Roman" w:hAnsi="Times New Roman" w:cs="Times New Roman"/>
          <w:b/>
          <w:sz w:val="28"/>
          <w:szCs w:val="28"/>
        </w:rPr>
        <w:t>ПМ.01 Техническое обслуживание и ремонт автотранспорта</w:t>
      </w:r>
    </w:p>
    <w:p w:rsidR="006C2E9E" w:rsidRPr="006C2E9E" w:rsidRDefault="006C2E9E" w:rsidP="006C2E9E">
      <w:pPr>
        <w:jc w:val="center"/>
        <w:rPr>
          <w:rFonts w:ascii="Times New Roman" w:hAnsi="Times New Roman" w:cs="Times New Roman"/>
          <w:sz w:val="28"/>
          <w:szCs w:val="28"/>
        </w:rPr>
      </w:pPr>
    </w:p>
    <w:p w:rsidR="006C2E9E" w:rsidRPr="006C2E9E" w:rsidRDefault="006C2E9E" w:rsidP="006C2E9E">
      <w:pPr>
        <w:jc w:val="center"/>
        <w:rPr>
          <w:rFonts w:ascii="Times New Roman" w:hAnsi="Times New Roman" w:cs="Times New Roman"/>
          <w:sz w:val="28"/>
          <w:szCs w:val="28"/>
        </w:rPr>
      </w:pPr>
    </w:p>
    <w:p w:rsidR="006C2E9E" w:rsidRPr="006C2E9E" w:rsidRDefault="006C2E9E" w:rsidP="006C2E9E">
      <w:pPr>
        <w:jc w:val="center"/>
        <w:rPr>
          <w:rFonts w:ascii="Times New Roman" w:hAnsi="Times New Roman" w:cs="Times New Roman"/>
          <w:sz w:val="28"/>
          <w:szCs w:val="28"/>
        </w:rPr>
      </w:pPr>
    </w:p>
    <w:p w:rsidR="006C2E9E" w:rsidRPr="006C2E9E" w:rsidRDefault="006C2E9E" w:rsidP="006C2E9E">
      <w:pPr>
        <w:jc w:val="center"/>
        <w:rPr>
          <w:rFonts w:ascii="Times New Roman" w:hAnsi="Times New Roman" w:cs="Times New Roman"/>
          <w:i/>
          <w:sz w:val="28"/>
          <w:szCs w:val="28"/>
        </w:rPr>
      </w:pPr>
      <w:r w:rsidRPr="006C2E9E">
        <w:rPr>
          <w:rFonts w:ascii="Times New Roman" w:hAnsi="Times New Roman" w:cs="Times New Roman"/>
          <w:i/>
          <w:sz w:val="28"/>
          <w:szCs w:val="28"/>
        </w:rPr>
        <w:t>специальность 23.02.03.</w:t>
      </w:r>
    </w:p>
    <w:p w:rsidR="006C2E9E" w:rsidRPr="006C2E9E" w:rsidRDefault="006C2E9E" w:rsidP="006C2E9E">
      <w:pPr>
        <w:jc w:val="center"/>
        <w:rPr>
          <w:rFonts w:ascii="Times New Roman" w:hAnsi="Times New Roman" w:cs="Times New Roman"/>
          <w:sz w:val="28"/>
          <w:szCs w:val="28"/>
        </w:rPr>
      </w:pPr>
      <w:r w:rsidRPr="006C2E9E">
        <w:rPr>
          <w:rFonts w:ascii="Times New Roman" w:hAnsi="Times New Roman" w:cs="Times New Roman"/>
          <w:i/>
          <w:sz w:val="28"/>
          <w:szCs w:val="28"/>
        </w:rPr>
        <w:t>Техническое обслуживание и ремонт автомобильного транспорта</w:t>
      </w:r>
    </w:p>
    <w:p w:rsidR="006C2E9E" w:rsidRPr="006C2E9E" w:rsidRDefault="006C2E9E" w:rsidP="007B1D51">
      <w:pPr>
        <w:rPr>
          <w:sz w:val="28"/>
          <w:szCs w:val="28"/>
        </w:rPr>
      </w:pPr>
    </w:p>
    <w:p w:rsidR="006C2E9E" w:rsidRPr="006C2E9E" w:rsidRDefault="006C2E9E" w:rsidP="007B1D51">
      <w:pPr>
        <w:rPr>
          <w:sz w:val="28"/>
          <w:szCs w:val="28"/>
        </w:rPr>
      </w:pPr>
    </w:p>
    <w:p w:rsidR="006C2E9E" w:rsidRPr="006C2E9E" w:rsidRDefault="006C2E9E" w:rsidP="007B1D51">
      <w:pPr>
        <w:rPr>
          <w:sz w:val="28"/>
          <w:szCs w:val="28"/>
        </w:rPr>
      </w:pPr>
    </w:p>
    <w:p w:rsidR="006C2E9E" w:rsidRPr="006C2E9E" w:rsidRDefault="006C2E9E" w:rsidP="007B1D51">
      <w:pPr>
        <w:rPr>
          <w:sz w:val="28"/>
          <w:szCs w:val="28"/>
        </w:rPr>
      </w:pPr>
    </w:p>
    <w:p w:rsidR="007B1D51" w:rsidRPr="00874CD7" w:rsidRDefault="007B1D51" w:rsidP="00874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154C26" w:rsidRPr="00953D5E" w:rsidRDefault="007B1D51" w:rsidP="00874CD7">
      <w:pPr>
        <w:spacing w:after="0" w:line="240" w:lineRule="auto"/>
        <w:jc w:val="center"/>
        <w:rPr>
          <w:rFonts w:ascii="Times New Roman" w:hAnsi="Times New Roman" w:cs="Times New Roman"/>
          <w:sz w:val="24"/>
          <w:szCs w:val="24"/>
        </w:rPr>
      </w:pPr>
      <w:r w:rsidRPr="00953D5E">
        <w:rPr>
          <w:rFonts w:ascii="Times New Roman" w:hAnsi="Times New Roman" w:cs="Times New Roman"/>
          <w:sz w:val="24"/>
          <w:szCs w:val="24"/>
        </w:rPr>
        <w:t xml:space="preserve">Уфа </w:t>
      </w:r>
      <w:r w:rsidR="00D255C7" w:rsidRPr="00953D5E">
        <w:rPr>
          <w:rFonts w:ascii="Times New Roman" w:hAnsi="Times New Roman" w:cs="Times New Roman"/>
          <w:sz w:val="24"/>
          <w:szCs w:val="24"/>
        </w:rPr>
        <w:t>201</w:t>
      </w:r>
      <w:r w:rsidR="00ED1CEC" w:rsidRPr="00953D5E">
        <w:rPr>
          <w:rFonts w:ascii="Times New Roman" w:hAnsi="Times New Roman" w:cs="Times New Roman"/>
          <w:sz w:val="24"/>
          <w:szCs w:val="24"/>
        </w:rPr>
        <w:t>7</w:t>
      </w:r>
    </w:p>
    <w:p w:rsidR="00ED1CEC" w:rsidRDefault="00ED1CEC" w:rsidP="00874CD7">
      <w:pPr>
        <w:spacing w:after="0" w:line="240" w:lineRule="auto"/>
        <w:jc w:val="center"/>
        <w:rPr>
          <w:rFonts w:ascii="Times New Roman" w:hAnsi="Times New Roman" w:cs="Times New Roman"/>
          <w:sz w:val="28"/>
          <w:szCs w:val="28"/>
        </w:rPr>
      </w:pPr>
    </w:p>
    <w:p w:rsidR="00FC7829" w:rsidRDefault="00FC7829" w:rsidP="00874CD7">
      <w:pPr>
        <w:spacing w:after="0" w:line="240" w:lineRule="auto"/>
        <w:jc w:val="center"/>
        <w:rPr>
          <w:rFonts w:ascii="Times New Roman" w:hAnsi="Times New Roman" w:cs="Times New Roman"/>
          <w:sz w:val="28"/>
          <w:szCs w:val="28"/>
        </w:rPr>
      </w:pPr>
    </w:p>
    <w:p w:rsidR="00154C26" w:rsidRPr="00874CD7" w:rsidRDefault="00154C26" w:rsidP="00874CD7">
      <w:pPr>
        <w:spacing w:after="0" w:line="240" w:lineRule="auto"/>
        <w:jc w:val="center"/>
        <w:rPr>
          <w:rFonts w:ascii="Times New Roman" w:hAnsi="Times New Roman" w:cs="Times New Roman"/>
          <w:sz w:val="28"/>
          <w:szCs w:val="28"/>
        </w:rPr>
      </w:pPr>
    </w:p>
    <w:p w:rsidR="00154C26" w:rsidRPr="002A1C33" w:rsidRDefault="00154C26" w:rsidP="002A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sz w:val="24"/>
          <w:szCs w:val="24"/>
        </w:rPr>
      </w:pPr>
      <w:r w:rsidRPr="00FC7829">
        <w:rPr>
          <w:rFonts w:ascii="Times New Roman" w:hAnsi="Times New Roman" w:cs="Times New Roman"/>
          <w:sz w:val="24"/>
          <w:szCs w:val="24"/>
        </w:rPr>
        <w:t>Рабочая программа учебной практики</w:t>
      </w:r>
      <w:r w:rsidRPr="00FC7829">
        <w:rPr>
          <w:rFonts w:ascii="Times New Roman" w:hAnsi="Times New Roman" w:cs="Times New Roman"/>
          <w:caps/>
          <w:sz w:val="24"/>
          <w:szCs w:val="24"/>
        </w:rPr>
        <w:t xml:space="preserve"> </w:t>
      </w:r>
      <w:r w:rsidRPr="00FC7829">
        <w:rPr>
          <w:rFonts w:ascii="Times New Roman" w:hAnsi="Times New Roman" w:cs="Times New Roman"/>
          <w:sz w:val="24"/>
          <w:szCs w:val="24"/>
        </w:rPr>
        <w:t>разработана на ос</w:t>
      </w:r>
      <w:r w:rsidR="006C2E9E">
        <w:rPr>
          <w:rFonts w:ascii="Times New Roman" w:hAnsi="Times New Roman" w:cs="Times New Roman"/>
          <w:sz w:val="24"/>
          <w:szCs w:val="24"/>
        </w:rPr>
        <w:t>нове Федерального государственного образовательного стандарта</w:t>
      </w:r>
      <w:r w:rsidRPr="00FC7829">
        <w:rPr>
          <w:rFonts w:ascii="Times New Roman" w:hAnsi="Times New Roman" w:cs="Times New Roman"/>
          <w:sz w:val="24"/>
          <w:szCs w:val="24"/>
        </w:rPr>
        <w:t xml:space="preserve"> (далее – ФГОС) по специальности среднего профессионального образования (далее СПО) </w:t>
      </w:r>
      <w:r w:rsidR="002A1C33" w:rsidRPr="002A1C33">
        <w:rPr>
          <w:rFonts w:ascii="Times New Roman" w:hAnsi="Times New Roman" w:cs="Times New Roman"/>
          <w:b/>
          <w:sz w:val="24"/>
          <w:szCs w:val="24"/>
        </w:rPr>
        <w:t>23.02.03 Техническое обслуживание и ремонт автомобильного транспорта</w:t>
      </w:r>
      <w:r w:rsidR="002A1C33" w:rsidRPr="002A1C33">
        <w:rPr>
          <w:rFonts w:ascii="Times New Roman" w:hAnsi="Times New Roman" w:cs="Times New Roman"/>
          <w:sz w:val="24"/>
          <w:szCs w:val="24"/>
        </w:rPr>
        <w:t xml:space="preserve"> (укрупнённая группа 23.00.00 Техника и технология наземного транспорта)</w:t>
      </w:r>
      <w:r w:rsidRPr="002A1C33">
        <w:rPr>
          <w:rFonts w:ascii="Times New Roman" w:hAnsi="Times New Roman" w:cs="Times New Roman"/>
          <w:sz w:val="24"/>
          <w:szCs w:val="24"/>
        </w:rPr>
        <w:t xml:space="preserve"> </w:t>
      </w:r>
    </w:p>
    <w:p w:rsidR="00154C26" w:rsidRPr="00154C26" w:rsidRDefault="00154C26" w:rsidP="0015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4C26" w:rsidRPr="00FC7829" w:rsidRDefault="00154C26" w:rsidP="0015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829">
        <w:rPr>
          <w:rFonts w:ascii="Times New Roman" w:hAnsi="Times New Roman" w:cs="Times New Roman"/>
          <w:sz w:val="24"/>
          <w:szCs w:val="24"/>
        </w:rPr>
        <w:t xml:space="preserve">Организация-разработчик: </w:t>
      </w:r>
    </w:p>
    <w:p w:rsidR="00154C26" w:rsidRPr="00FC7829" w:rsidRDefault="00154C26" w:rsidP="0015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cs="Times New Roman"/>
          <w:sz w:val="24"/>
          <w:szCs w:val="24"/>
        </w:rPr>
      </w:pPr>
      <w:r w:rsidRPr="00FC7829">
        <w:rPr>
          <w:rFonts w:ascii="Times New Roman" w:hAnsi="Times New Roman" w:cs="Times New Roman"/>
          <w:sz w:val="24"/>
          <w:szCs w:val="24"/>
        </w:rPr>
        <w:t>АН</w:t>
      </w:r>
      <w:r w:rsidR="007B1D51">
        <w:rPr>
          <w:rFonts w:ascii="Times New Roman" w:hAnsi="Times New Roman" w:cs="Times New Roman"/>
          <w:sz w:val="24"/>
          <w:szCs w:val="24"/>
        </w:rPr>
        <w:t>ПО</w:t>
      </w:r>
      <w:r w:rsidRPr="00FC7829">
        <w:rPr>
          <w:rFonts w:ascii="Times New Roman" w:hAnsi="Times New Roman" w:cs="Times New Roman"/>
          <w:sz w:val="24"/>
          <w:szCs w:val="24"/>
        </w:rPr>
        <w:t xml:space="preserve">О </w:t>
      </w:r>
      <w:r w:rsidR="007B1D51">
        <w:rPr>
          <w:rFonts w:ascii="Times New Roman" w:hAnsi="Times New Roman" w:cs="Times New Roman"/>
          <w:sz w:val="24"/>
          <w:szCs w:val="24"/>
        </w:rPr>
        <w:t>«</w:t>
      </w:r>
      <w:r w:rsidRPr="00FC7829">
        <w:rPr>
          <w:rFonts w:ascii="Times New Roman" w:hAnsi="Times New Roman" w:cs="Times New Roman"/>
          <w:sz w:val="24"/>
          <w:szCs w:val="24"/>
        </w:rPr>
        <w:t>Уфимский политехнический техникум</w:t>
      </w:r>
      <w:r w:rsidR="007B1D51">
        <w:rPr>
          <w:rFonts w:ascii="Times New Roman" w:hAnsi="Times New Roman" w:cs="Times New Roman"/>
          <w:sz w:val="24"/>
          <w:szCs w:val="24"/>
        </w:rPr>
        <w:t>»</w:t>
      </w:r>
      <w:r w:rsidRPr="00FC7829">
        <w:rPr>
          <w:rFonts w:ascii="Times New Roman" w:hAnsi="Times New Roman" w:cs="Times New Roman"/>
          <w:sz w:val="24"/>
          <w:szCs w:val="24"/>
        </w:rPr>
        <w:t xml:space="preserve"> </w:t>
      </w:r>
    </w:p>
    <w:p w:rsidR="00154C26" w:rsidRPr="00FC7829" w:rsidRDefault="00154C26" w:rsidP="0015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4C26" w:rsidRPr="00FC7829" w:rsidRDefault="00154C26" w:rsidP="0015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4C26" w:rsidRPr="00154C26" w:rsidRDefault="00154C26" w:rsidP="00154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color w:val="FF0000"/>
          <w:sz w:val="28"/>
          <w:szCs w:val="28"/>
        </w:rPr>
      </w:pPr>
    </w:p>
    <w:p w:rsidR="00154C26" w:rsidRDefault="00154C26" w:rsidP="00154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caps/>
          <w:sz w:val="28"/>
          <w:szCs w:val="28"/>
        </w:rPr>
      </w:pPr>
    </w:p>
    <w:p w:rsidR="00154C26" w:rsidRPr="005962D3" w:rsidRDefault="00154C26" w:rsidP="00154C26">
      <w:pPr>
        <w:autoSpaceDN w:val="0"/>
        <w:adjustRightInd w:val="0"/>
        <w:jc w:val="both"/>
        <w:rPr>
          <w:rFonts w:eastAsia="Calibri"/>
          <w:sz w:val="24"/>
          <w:szCs w:val="24"/>
        </w:rPr>
      </w:pPr>
    </w:p>
    <w:p w:rsidR="00154C26" w:rsidRDefault="00154C26" w:rsidP="00154C26">
      <w:pPr>
        <w:ind w:left="2977" w:hanging="2977"/>
        <w:rPr>
          <w:spacing w:val="5"/>
          <w:sz w:val="24"/>
          <w:szCs w:val="24"/>
        </w:rPr>
      </w:pPr>
    </w:p>
    <w:p w:rsidR="00154C26" w:rsidRDefault="00154C26" w:rsidP="00154C26">
      <w:pPr>
        <w:jc w:val="both"/>
        <w:rPr>
          <w:spacing w:val="5"/>
          <w:sz w:val="24"/>
          <w:szCs w:val="24"/>
        </w:rPr>
      </w:pPr>
    </w:p>
    <w:p w:rsidR="00154C26" w:rsidRDefault="00154C26" w:rsidP="00154C26">
      <w:pPr>
        <w:ind w:left="57" w:right="57" w:firstLine="567"/>
        <w:rPr>
          <w:sz w:val="24"/>
          <w:szCs w:val="24"/>
        </w:rPr>
      </w:pPr>
    </w:p>
    <w:p w:rsidR="00154C26" w:rsidRPr="008D0864" w:rsidRDefault="00154C26" w:rsidP="00154C26">
      <w:pPr>
        <w:pStyle w:val="12"/>
        <w:shd w:val="clear" w:color="auto" w:fill="FFFFFF"/>
        <w:tabs>
          <w:tab w:val="left" w:pos="9072"/>
        </w:tabs>
        <w:spacing w:after="240" w:line="20" w:lineRule="atLeast"/>
        <w:ind w:left="0" w:right="57"/>
        <w:rPr>
          <w:rFonts w:ascii="Times New Roman" w:hAnsi="Times New Roman"/>
          <w:sz w:val="24"/>
          <w:szCs w:val="24"/>
        </w:rPr>
      </w:pPr>
    </w:p>
    <w:p w:rsidR="00154C26" w:rsidRDefault="00154C26" w:rsidP="00154C26">
      <w:pPr>
        <w:pStyle w:val="12"/>
        <w:shd w:val="clear" w:color="auto" w:fill="FFFFFF"/>
        <w:tabs>
          <w:tab w:val="left" w:pos="9072"/>
        </w:tabs>
        <w:spacing w:after="240" w:line="20" w:lineRule="atLeast"/>
        <w:ind w:left="57" w:right="57" w:firstLine="567"/>
        <w:rPr>
          <w:rFonts w:ascii="Times New Roman" w:hAnsi="Times New Roman"/>
          <w:sz w:val="24"/>
          <w:szCs w:val="24"/>
        </w:rPr>
      </w:pPr>
    </w:p>
    <w:p w:rsidR="00154C26" w:rsidRPr="008D0864" w:rsidRDefault="00154C26" w:rsidP="00154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4C26" w:rsidRPr="008D0864" w:rsidRDefault="00154C26" w:rsidP="00154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D0864">
        <w:rPr>
          <w:sz w:val="28"/>
          <w:szCs w:val="28"/>
        </w:rPr>
        <w:br w:type="page"/>
      </w:r>
    </w:p>
    <w:p w:rsidR="00931D6B" w:rsidRDefault="00931D6B" w:rsidP="00931D6B">
      <w:pPr>
        <w:widowControl w:val="0"/>
        <w:suppressAutoHyphens/>
        <w:spacing w:after="0" w:line="240" w:lineRule="auto"/>
        <w:rPr>
          <w:rFonts w:ascii="Times New Roman" w:hAnsi="Times New Roman" w:cs="Times New Roman"/>
          <w:sz w:val="28"/>
          <w:szCs w:val="28"/>
        </w:rPr>
      </w:pPr>
    </w:p>
    <w:p w:rsidR="00931D6B" w:rsidRDefault="00931D6B" w:rsidP="001164DE">
      <w:pPr>
        <w:widowControl w:val="0"/>
        <w:suppressAutoHyphens/>
        <w:spacing w:after="0" w:line="240" w:lineRule="auto"/>
        <w:jc w:val="center"/>
        <w:rPr>
          <w:rFonts w:ascii="Times New Roman" w:eastAsia="Times New Roman" w:hAnsi="Times New Roman" w:cs="Times New Roman"/>
          <w:b/>
          <w:sz w:val="24"/>
          <w:szCs w:val="24"/>
          <w:lang w:eastAsia="ru-RU"/>
        </w:rPr>
      </w:pPr>
    </w:p>
    <w:p w:rsidR="001164DE" w:rsidRPr="00066A0F" w:rsidRDefault="001164DE" w:rsidP="001164DE">
      <w:pPr>
        <w:widowControl w:val="0"/>
        <w:suppressAutoHyphens/>
        <w:spacing w:after="0" w:line="240" w:lineRule="auto"/>
        <w:jc w:val="center"/>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СОДЕРЖАНИЕ</w:t>
      </w:r>
    </w:p>
    <w:tbl>
      <w:tblPr>
        <w:tblW w:w="10456" w:type="dxa"/>
        <w:tblLook w:val="01E0"/>
      </w:tblPr>
      <w:tblGrid>
        <w:gridCol w:w="9747"/>
        <w:gridCol w:w="709"/>
      </w:tblGrid>
      <w:tr w:rsidR="001164DE" w:rsidRPr="00066A0F" w:rsidTr="00931D6B">
        <w:trPr>
          <w:trHeight w:val="577"/>
        </w:trPr>
        <w:tc>
          <w:tcPr>
            <w:tcW w:w="9747" w:type="dxa"/>
          </w:tcPr>
          <w:p w:rsidR="001164DE" w:rsidRPr="00066A0F" w:rsidRDefault="001164DE" w:rsidP="001164DE">
            <w:pPr>
              <w:widowControl w:val="0"/>
              <w:suppressAutoHyphens/>
              <w:spacing w:after="0" w:line="240" w:lineRule="auto"/>
              <w:rPr>
                <w:rFonts w:ascii="Times New Roman" w:eastAsia="Times New Roman" w:hAnsi="Times New Roman" w:cs="Times New Roman"/>
                <w:b/>
                <w:caps/>
                <w:sz w:val="24"/>
                <w:szCs w:val="24"/>
                <w:lang w:eastAsia="ru-RU"/>
              </w:rPr>
            </w:pPr>
          </w:p>
          <w:p w:rsidR="001164DE" w:rsidRPr="00066A0F" w:rsidRDefault="001164DE" w:rsidP="001164DE">
            <w:pPr>
              <w:widowControl w:val="0"/>
              <w:suppressAutoHyphens/>
              <w:spacing w:after="0" w:line="240" w:lineRule="auto"/>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 xml:space="preserve">1. ПАСПОРТ ПРОГРАММЫ </w:t>
            </w:r>
            <w:r w:rsidR="002A1C33" w:rsidRPr="00066A0F">
              <w:rPr>
                <w:rFonts w:ascii="Times New Roman" w:hAnsi="Times New Roman" w:cs="Times New Roman"/>
                <w:b/>
                <w:caps/>
                <w:sz w:val="24"/>
                <w:szCs w:val="24"/>
              </w:rPr>
              <w:t>УЧЕБ</w:t>
            </w:r>
            <w:r w:rsidR="002A1C33" w:rsidRPr="00066A0F">
              <w:rPr>
                <w:rFonts w:ascii="Times New Roman" w:hAnsi="Times New Roman" w:cs="Times New Roman"/>
                <w:b/>
                <w:caps/>
                <w:sz w:val="24"/>
                <w:szCs w:val="24"/>
              </w:rPr>
              <w:softHyphen/>
              <w:t>НОй практики</w:t>
            </w:r>
          </w:p>
        </w:tc>
        <w:tc>
          <w:tcPr>
            <w:tcW w:w="709" w:type="dxa"/>
          </w:tcPr>
          <w:p w:rsidR="001164DE" w:rsidRPr="00066A0F" w:rsidRDefault="001164DE" w:rsidP="001164DE">
            <w:pPr>
              <w:widowControl w:val="0"/>
              <w:suppressAutoHyphens/>
              <w:spacing w:after="0" w:line="240" w:lineRule="auto"/>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стр.</w:t>
            </w:r>
          </w:p>
          <w:p w:rsidR="001164DE" w:rsidRPr="00066A0F" w:rsidRDefault="001164DE" w:rsidP="001164DE">
            <w:pPr>
              <w:widowControl w:val="0"/>
              <w:suppressAutoHyphens/>
              <w:spacing w:after="0" w:line="240" w:lineRule="auto"/>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4</w:t>
            </w:r>
          </w:p>
        </w:tc>
      </w:tr>
      <w:tr w:rsidR="001164DE" w:rsidRPr="00066A0F" w:rsidTr="00931D6B">
        <w:trPr>
          <w:trHeight w:val="273"/>
        </w:trPr>
        <w:tc>
          <w:tcPr>
            <w:tcW w:w="9747" w:type="dxa"/>
          </w:tcPr>
          <w:p w:rsidR="00A72B28" w:rsidRPr="00066A0F" w:rsidRDefault="00A72B28" w:rsidP="001164DE">
            <w:pPr>
              <w:widowControl w:val="0"/>
              <w:suppressAutoHyphens/>
              <w:spacing w:after="0" w:line="240" w:lineRule="auto"/>
              <w:rPr>
                <w:rFonts w:ascii="Times New Roman" w:eastAsia="Times New Roman" w:hAnsi="Times New Roman" w:cs="Times New Roman"/>
                <w:b/>
                <w:caps/>
                <w:sz w:val="24"/>
                <w:szCs w:val="24"/>
                <w:lang w:eastAsia="ru-RU"/>
              </w:rPr>
            </w:pPr>
          </w:p>
          <w:p w:rsidR="001164DE" w:rsidRPr="00066A0F" w:rsidRDefault="001164DE" w:rsidP="001164DE">
            <w:pPr>
              <w:widowControl w:val="0"/>
              <w:suppressAutoHyphens/>
              <w:spacing w:after="0" w:line="240" w:lineRule="auto"/>
              <w:rPr>
                <w:rFonts w:ascii="Times New Roman" w:eastAsia="Times New Roman" w:hAnsi="Times New Roman" w:cs="Times New Roman"/>
                <w:b/>
                <w:caps/>
                <w:sz w:val="24"/>
                <w:szCs w:val="24"/>
                <w:lang w:eastAsia="ru-RU"/>
              </w:rPr>
            </w:pPr>
            <w:r w:rsidRPr="00066A0F">
              <w:rPr>
                <w:rFonts w:ascii="Times New Roman" w:eastAsia="Times New Roman" w:hAnsi="Times New Roman" w:cs="Times New Roman"/>
                <w:b/>
                <w:caps/>
                <w:sz w:val="24"/>
                <w:szCs w:val="24"/>
                <w:lang w:eastAsia="ru-RU"/>
              </w:rPr>
              <w:t xml:space="preserve">2. результаты освоения </w:t>
            </w:r>
            <w:r w:rsidR="002A1C33" w:rsidRPr="00066A0F">
              <w:rPr>
                <w:rFonts w:ascii="Times New Roman" w:hAnsi="Times New Roman" w:cs="Times New Roman"/>
                <w:b/>
                <w:caps/>
                <w:sz w:val="24"/>
                <w:szCs w:val="24"/>
              </w:rPr>
              <w:t>УЧЕБ</w:t>
            </w:r>
            <w:r w:rsidR="002A1C33" w:rsidRPr="00066A0F">
              <w:rPr>
                <w:rFonts w:ascii="Times New Roman" w:hAnsi="Times New Roman" w:cs="Times New Roman"/>
                <w:b/>
                <w:caps/>
                <w:sz w:val="24"/>
                <w:szCs w:val="24"/>
              </w:rPr>
              <w:softHyphen/>
              <w:t>НОй практики</w:t>
            </w:r>
          </w:p>
        </w:tc>
        <w:tc>
          <w:tcPr>
            <w:tcW w:w="709" w:type="dxa"/>
          </w:tcPr>
          <w:p w:rsidR="00A72B28" w:rsidRPr="00066A0F" w:rsidRDefault="00A72B28" w:rsidP="001164DE">
            <w:pPr>
              <w:widowControl w:val="0"/>
              <w:suppressAutoHyphens/>
              <w:spacing w:after="0" w:line="240" w:lineRule="auto"/>
              <w:rPr>
                <w:rFonts w:ascii="Times New Roman" w:eastAsia="Times New Roman" w:hAnsi="Times New Roman" w:cs="Times New Roman"/>
                <w:b/>
                <w:sz w:val="24"/>
                <w:szCs w:val="24"/>
                <w:lang w:eastAsia="ru-RU"/>
              </w:rPr>
            </w:pPr>
          </w:p>
          <w:p w:rsidR="001164DE" w:rsidRPr="00066A0F" w:rsidRDefault="00066A0F" w:rsidP="001164DE">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1164DE" w:rsidRPr="00066A0F" w:rsidTr="00931D6B">
        <w:trPr>
          <w:trHeight w:val="149"/>
        </w:trPr>
        <w:tc>
          <w:tcPr>
            <w:tcW w:w="9747" w:type="dxa"/>
          </w:tcPr>
          <w:p w:rsidR="00A72B28" w:rsidRPr="00066A0F" w:rsidRDefault="00A72B28" w:rsidP="001164DE">
            <w:pPr>
              <w:widowControl w:val="0"/>
              <w:suppressAutoHyphens/>
              <w:spacing w:after="0" w:line="240" w:lineRule="auto"/>
              <w:rPr>
                <w:rFonts w:ascii="Times New Roman" w:eastAsia="Times New Roman" w:hAnsi="Times New Roman" w:cs="Times New Roman"/>
                <w:b/>
                <w:sz w:val="24"/>
                <w:szCs w:val="24"/>
                <w:lang w:eastAsia="ru-RU"/>
              </w:rPr>
            </w:pPr>
          </w:p>
          <w:p w:rsidR="001164DE" w:rsidRPr="00066A0F" w:rsidRDefault="001164DE" w:rsidP="001164DE">
            <w:pPr>
              <w:widowControl w:val="0"/>
              <w:suppressAutoHyphens/>
              <w:spacing w:after="0" w:line="240" w:lineRule="auto"/>
              <w:rPr>
                <w:rFonts w:ascii="Times New Roman" w:eastAsia="Times New Roman" w:hAnsi="Times New Roman" w:cs="Times New Roman"/>
                <w:b/>
                <w:caps/>
                <w:sz w:val="24"/>
                <w:szCs w:val="24"/>
                <w:lang w:eastAsia="ru-RU"/>
              </w:rPr>
            </w:pPr>
            <w:r w:rsidRPr="00066A0F">
              <w:rPr>
                <w:rFonts w:ascii="Times New Roman" w:eastAsia="Times New Roman" w:hAnsi="Times New Roman" w:cs="Times New Roman"/>
                <w:b/>
                <w:sz w:val="24"/>
                <w:szCs w:val="24"/>
                <w:lang w:eastAsia="ru-RU"/>
              </w:rPr>
              <w:t xml:space="preserve">3. СТРУКТУРА </w:t>
            </w:r>
            <w:r w:rsidRPr="00066A0F">
              <w:rPr>
                <w:rFonts w:ascii="Times New Roman" w:eastAsia="Times New Roman" w:hAnsi="Times New Roman" w:cs="Times New Roman"/>
                <w:b/>
                <w:caps/>
                <w:sz w:val="24"/>
                <w:szCs w:val="24"/>
                <w:lang w:eastAsia="ru-RU"/>
              </w:rPr>
              <w:t xml:space="preserve">и содержание </w:t>
            </w:r>
            <w:r w:rsidR="002A1C33" w:rsidRPr="00066A0F">
              <w:rPr>
                <w:rFonts w:ascii="Times New Roman" w:hAnsi="Times New Roman" w:cs="Times New Roman"/>
                <w:b/>
                <w:caps/>
                <w:sz w:val="24"/>
                <w:szCs w:val="24"/>
              </w:rPr>
              <w:t>УЧЕБ</w:t>
            </w:r>
            <w:r w:rsidR="002A1C33" w:rsidRPr="00066A0F">
              <w:rPr>
                <w:rFonts w:ascii="Times New Roman" w:hAnsi="Times New Roman" w:cs="Times New Roman"/>
                <w:b/>
                <w:caps/>
                <w:sz w:val="24"/>
                <w:szCs w:val="24"/>
              </w:rPr>
              <w:softHyphen/>
              <w:t>НОй практики</w:t>
            </w:r>
          </w:p>
        </w:tc>
        <w:tc>
          <w:tcPr>
            <w:tcW w:w="709" w:type="dxa"/>
          </w:tcPr>
          <w:p w:rsidR="00A72B28" w:rsidRPr="00066A0F" w:rsidRDefault="00A72B28" w:rsidP="001164DE">
            <w:pPr>
              <w:widowControl w:val="0"/>
              <w:suppressAutoHyphens/>
              <w:spacing w:after="0" w:line="240" w:lineRule="auto"/>
              <w:rPr>
                <w:rFonts w:ascii="Times New Roman" w:eastAsia="Times New Roman" w:hAnsi="Times New Roman" w:cs="Times New Roman"/>
                <w:b/>
                <w:sz w:val="24"/>
                <w:szCs w:val="24"/>
                <w:lang w:eastAsia="ru-RU"/>
              </w:rPr>
            </w:pPr>
          </w:p>
          <w:p w:rsidR="001164DE" w:rsidRPr="00066A0F" w:rsidRDefault="00066A0F" w:rsidP="001164DE">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1164DE" w:rsidRPr="00066A0F" w:rsidTr="00931D6B">
        <w:trPr>
          <w:trHeight w:val="295"/>
        </w:trPr>
        <w:tc>
          <w:tcPr>
            <w:tcW w:w="9747" w:type="dxa"/>
          </w:tcPr>
          <w:p w:rsidR="00A72B28" w:rsidRPr="00066A0F" w:rsidRDefault="00A72B28" w:rsidP="001164DE">
            <w:pPr>
              <w:widowControl w:val="0"/>
              <w:suppressAutoHyphens/>
              <w:spacing w:after="0" w:line="240" w:lineRule="auto"/>
              <w:rPr>
                <w:rFonts w:ascii="Times New Roman" w:hAnsi="Times New Roman" w:cs="Times New Roman"/>
                <w:b/>
                <w:caps/>
                <w:color w:val="000000"/>
                <w:sz w:val="24"/>
                <w:szCs w:val="24"/>
              </w:rPr>
            </w:pPr>
          </w:p>
          <w:p w:rsidR="001164DE" w:rsidRPr="00066A0F" w:rsidRDefault="00A72B28" w:rsidP="001164DE">
            <w:pPr>
              <w:widowControl w:val="0"/>
              <w:suppressAutoHyphens/>
              <w:spacing w:after="0" w:line="240" w:lineRule="auto"/>
              <w:rPr>
                <w:rFonts w:ascii="Times New Roman" w:eastAsia="Times New Roman" w:hAnsi="Times New Roman" w:cs="Times New Roman"/>
                <w:b/>
                <w:caps/>
                <w:sz w:val="24"/>
                <w:szCs w:val="24"/>
                <w:lang w:eastAsia="ru-RU"/>
              </w:rPr>
            </w:pPr>
            <w:r w:rsidRPr="00066A0F">
              <w:rPr>
                <w:rFonts w:ascii="Times New Roman" w:hAnsi="Times New Roman" w:cs="Times New Roman"/>
                <w:b/>
                <w:caps/>
                <w:color w:val="000000"/>
                <w:sz w:val="24"/>
                <w:szCs w:val="24"/>
              </w:rPr>
              <w:t xml:space="preserve">4. </w:t>
            </w:r>
            <w:r w:rsidRPr="00066A0F">
              <w:rPr>
                <w:rFonts w:ascii="Times New Roman" w:hAnsi="Times New Roman" w:cs="Times New Roman"/>
                <w:b/>
                <w:caps/>
                <w:sz w:val="24"/>
                <w:szCs w:val="24"/>
              </w:rPr>
              <w:t>условия ОРГАНИЗАЦИИ И ПРОВЕДЕНИЯ УЧЕБ</w:t>
            </w:r>
            <w:r w:rsidRPr="00066A0F">
              <w:rPr>
                <w:rFonts w:ascii="Times New Roman" w:hAnsi="Times New Roman" w:cs="Times New Roman"/>
                <w:b/>
                <w:caps/>
                <w:sz w:val="24"/>
                <w:szCs w:val="24"/>
              </w:rPr>
              <w:softHyphen/>
              <w:t>НОй практики</w:t>
            </w:r>
          </w:p>
        </w:tc>
        <w:tc>
          <w:tcPr>
            <w:tcW w:w="709" w:type="dxa"/>
          </w:tcPr>
          <w:p w:rsidR="00A72B28" w:rsidRPr="00066A0F" w:rsidRDefault="00A72B28" w:rsidP="00B96000">
            <w:pPr>
              <w:widowControl w:val="0"/>
              <w:suppressAutoHyphens/>
              <w:spacing w:after="0" w:line="240" w:lineRule="auto"/>
              <w:rPr>
                <w:rFonts w:ascii="Times New Roman" w:eastAsia="Times New Roman" w:hAnsi="Times New Roman" w:cs="Times New Roman"/>
                <w:b/>
                <w:sz w:val="24"/>
                <w:szCs w:val="24"/>
                <w:lang w:eastAsia="ru-RU"/>
              </w:rPr>
            </w:pPr>
          </w:p>
          <w:p w:rsidR="001164DE" w:rsidRPr="00066A0F" w:rsidRDefault="001164DE" w:rsidP="00066A0F">
            <w:pPr>
              <w:widowControl w:val="0"/>
              <w:suppressAutoHyphens/>
              <w:spacing w:after="0" w:line="240" w:lineRule="auto"/>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1</w:t>
            </w:r>
            <w:r w:rsidR="00066A0F">
              <w:rPr>
                <w:rFonts w:ascii="Times New Roman" w:eastAsia="Times New Roman" w:hAnsi="Times New Roman" w:cs="Times New Roman"/>
                <w:b/>
                <w:sz w:val="24"/>
                <w:szCs w:val="24"/>
                <w:lang w:eastAsia="ru-RU"/>
              </w:rPr>
              <w:t>1</w:t>
            </w:r>
          </w:p>
        </w:tc>
      </w:tr>
      <w:tr w:rsidR="001164DE" w:rsidRPr="00066A0F" w:rsidTr="00931D6B">
        <w:trPr>
          <w:trHeight w:val="692"/>
        </w:trPr>
        <w:tc>
          <w:tcPr>
            <w:tcW w:w="9747" w:type="dxa"/>
          </w:tcPr>
          <w:p w:rsidR="00A72B28" w:rsidRPr="00066A0F" w:rsidRDefault="00A72B28" w:rsidP="001164DE">
            <w:pPr>
              <w:widowControl w:val="0"/>
              <w:suppressAutoHyphens/>
              <w:spacing w:after="0" w:line="240" w:lineRule="auto"/>
              <w:rPr>
                <w:rFonts w:ascii="Times New Roman" w:eastAsia="Times New Roman" w:hAnsi="Times New Roman" w:cs="Times New Roman"/>
                <w:b/>
                <w:caps/>
                <w:sz w:val="24"/>
                <w:szCs w:val="24"/>
                <w:lang w:eastAsia="ru-RU"/>
              </w:rPr>
            </w:pPr>
          </w:p>
          <w:p w:rsidR="001164DE" w:rsidRPr="00066A0F" w:rsidRDefault="001164DE" w:rsidP="001164DE">
            <w:pPr>
              <w:widowControl w:val="0"/>
              <w:suppressAutoHyphens/>
              <w:spacing w:after="0" w:line="240" w:lineRule="auto"/>
              <w:rPr>
                <w:rFonts w:ascii="Times New Roman" w:eastAsia="Times New Roman" w:hAnsi="Times New Roman" w:cs="Times New Roman"/>
                <w:b/>
                <w:bCs/>
                <w:i/>
                <w:caps/>
                <w:sz w:val="24"/>
                <w:szCs w:val="24"/>
                <w:lang w:eastAsia="ru-RU"/>
              </w:rPr>
            </w:pPr>
            <w:r w:rsidRPr="00066A0F">
              <w:rPr>
                <w:rFonts w:ascii="Times New Roman" w:eastAsia="Times New Roman" w:hAnsi="Times New Roman" w:cs="Times New Roman"/>
                <w:b/>
                <w:caps/>
                <w:sz w:val="24"/>
                <w:szCs w:val="24"/>
                <w:lang w:eastAsia="ru-RU"/>
              </w:rPr>
              <w:t xml:space="preserve">5. Контроль и оценка результатов освоения </w:t>
            </w:r>
            <w:r w:rsidR="002A1C33" w:rsidRPr="00066A0F">
              <w:rPr>
                <w:rFonts w:ascii="Times New Roman" w:hAnsi="Times New Roman" w:cs="Times New Roman"/>
                <w:b/>
                <w:caps/>
                <w:sz w:val="24"/>
                <w:szCs w:val="24"/>
              </w:rPr>
              <w:t>УЧЕБ</w:t>
            </w:r>
            <w:r w:rsidR="002A1C33" w:rsidRPr="00066A0F">
              <w:rPr>
                <w:rFonts w:ascii="Times New Roman" w:hAnsi="Times New Roman" w:cs="Times New Roman"/>
                <w:b/>
                <w:caps/>
                <w:sz w:val="24"/>
                <w:szCs w:val="24"/>
              </w:rPr>
              <w:softHyphen/>
              <w:t>НОй практики</w:t>
            </w:r>
            <w:r w:rsidR="002A1C33" w:rsidRPr="00066A0F">
              <w:rPr>
                <w:rFonts w:ascii="Times New Roman" w:eastAsia="Times New Roman" w:hAnsi="Times New Roman" w:cs="Times New Roman"/>
                <w:b/>
                <w:caps/>
                <w:sz w:val="24"/>
                <w:szCs w:val="24"/>
                <w:lang w:eastAsia="ru-RU"/>
              </w:rPr>
              <w:t xml:space="preserve"> </w:t>
            </w:r>
            <w:r w:rsidRPr="00066A0F">
              <w:rPr>
                <w:rFonts w:ascii="Times New Roman" w:eastAsia="Times New Roman" w:hAnsi="Times New Roman" w:cs="Times New Roman"/>
                <w:b/>
                <w:caps/>
                <w:sz w:val="24"/>
                <w:szCs w:val="24"/>
                <w:lang w:eastAsia="ru-RU"/>
              </w:rPr>
              <w:t>(вида профессиональной деятельности</w:t>
            </w:r>
            <w:r w:rsidRPr="00066A0F">
              <w:rPr>
                <w:rFonts w:ascii="Times New Roman" w:eastAsia="Times New Roman" w:hAnsi="Times New Roman" w:cs="Times New Roman"/>
                <w:b/>
                <w:bCs/>
                <w:caps/>
                <w:sz w:val="24"/>
                <w:szCs w:val="24"/>
                <w:lang w:eastAsia="ru-RU"/>
              </w:rPr>
              <w:t>)</w:t>
            </w:r>
          </w:p>
        </w:tc>
        <w:tc>
          <w:tcPr>
            <w:tcW w:w="709" w:type="dxa"/>
          </w:tcPr>
          <w:p w:rsidR="00A72B28" w:rsidRPr="00066A0F" w:rsidRDefault="00A72B28" w:rsidP="001164DE">
            <w:pPr>
              <w:widowControl w:val="0"/>
              <w:suppressAutoHyphens/>
              <w:spacing w:after="0" w:line="240" w:lineRule="auto"/>
              <w:rPr>
                <w:rFonts w:ascii="Times New Roman" w:eastAsia="Times New Roman" w:hAnsi="Times New Roman" w:cs="Times New Roman"/>
                <w:b/>
                <w:sz w:val="24"/>
                <w:szCs w:val="24"/>
                <w:lang w:eastAsia="ru-RU"/>
              </w:rPr>
            </w:pPr>
          </w:p>
          <w:p w:rsidR="001164DE" w:rsidRPr="00066A0F" w:rsidRDefault="00B96000" w:rsidP="00066A0F">
            <w:pPr>
              <w:widowControl w:val="0"/>
              <w:suppressAutoHyphens/>
              <w:spacing w:after="0" w:line="240" w:lineRule="auto"/>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1</w:t>
            </w:r>
            <w:r w:rsidR="00066A0F">
              <w:rPr>
                <w:rFonts w:ascii="Times New Roman" w:eastAsia="Times New Roman" w:hAnsi="Times New Roman" w:cs="Times New Roman"/>
                <w:b/>
                <w:sz w:val="24"/>
                <w:szCs w:val="24"/>
                <w:lang w:eastAsia="ru-RU"/>
              </w:rPr>
              <w:t>3</w:t>
            </w:r>
          </w:p>
        </w:tc>
      </w:tr>
    </w:tbl>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066A0F" w:rsidRDefault="00066A0F"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066A0F" w:rsidRDefault="00066A0F"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066A0F" w:rsidRDefault="00066A0F"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31D6B" w:rsidRDefault="00931D6B"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6C2E9E" w:rsidRDefault="006C2E9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6C2E9E" w:rsidRDefault="006C2E9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6C2E9E" w:rsidRDefault="006C2E9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6C2E9E" w:rsidRPr="00066A0F" w:rsidRDefault="001164DE" w:rsidP="006C2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066A0F">
        <w:rPr>
          <w:rFonts w:ascii="Times New Roman" w:eastAsia="Times New Roman" w:hAnsi="Times New Roman" w:cs="Times New Roman"/>
          <w:b/>
          <w:caps/>
          <w:sz w:val="24"/>
          <w:szCs w:val="24"/>
          <w:lang w:eastAsia="ru-RU"/>
        </w:rPr>
        <w:lastRenderedPageBreak/>
        <w:t xml:space="preserve">1. паспорт ПРОГРАММЫ </w:t>
      </w:r>
      <w:r w:rsidR="006C2E9E" w:rsidRPr="00066A0F">
        <w:rPr>
          <w:rFonts w:ascii="Times New Roman" w:hAnsi="Times New Roman" w:cs="Times New Roman"/>
          <w:b/>
          <w:bCs/>
          <w:caps/>
          <w:sz w:val="24"/>
          <w:szCs w:val="24"/>
        </w:rPr>
        <w:t xml:space="preserve">Учебная </w:t>
      </w:r>
      <w:r w:rsidR="006C2E9E">
        <w:rPr>
          <w:rFonts w:ascii="Times New Roman" w:hAnsi="Times New Roman" w:cs="Times New Roman"/>
          <w:b/>
          <w:bCs/>
          <w:caps/>
          <w:sz w:val="24"/>
          <w:szCs w:val="24"/>
        </w:rPr>
        <w:t>ДЕМОНТАЖНО-МОНТАЖНой</w:t>
      </w:r>
      <w:r w:rsidR="006C2E9E" w:rsidRPr="00066A0F">
        <w:rPr>
          <w:rFonts w:ascii="Times New Roman" w:hAnsi="Times New Roman" w:cs="Times New Roman"/>
          <w:b/>
          <w:bCs/>
          <w:caps/>
          <w:sz w:val="24"/>
          <w:szCs w:val="24"/>
        </w:rPr>
        <w:t xml:space="preserve"> </w:t>
      </w:r>
      <w:r w:rsidR="006C2E9E">
        <w:rPr>
          <w:rFonts w:ascii="Times New Roman" w:hAnsi="Times New Roman" w:cs="Times New Roman"/>
          <w:b/>
          <w:bCs/>
          <w:caps/>
          <w:sz w:val="24"/>
          <w:szCs w:val="24"/>
        </w:rPr>
        <w:t>практики</w:t>
      </w:r>
    </w:p>
    <w:p w:rsidR="001164DE" w:rsidRPr="00066A0F" w:rsidRDefault="001164DE" w:rsidP="00931D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C7E28" w:rsidRPr="00066A0F" w:rsidRDefault="007C7E28" w:rsidP="003D0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066A0F">
        <w:rPr>
          <w:rFonts w:ascii="Times New Roman" w:hAnsi="Times New Roman" w:cs="Times New Roman"/>
          <w:b/>
          <w:bCs/>
          <w:caps/>
          <w:sz w:val="24"/>
          <w:szCs w:val="24"/>
        </w:rPr>
        <w:t>ПМ.01. Техническое обслуживание и р</w:t>
      </w:r>
      <w:r w:rsidR="003D0D06" w:rsidRPr="00066A0F">
        <w:rPr>
          <w:rFonts w:ascii="Times New Roman" w:hAnsi="Times New Roman" w:cs="Times New Roman"/>
          <w:b/>
          <w:bCs/>
          <w:caps/>
          <w:sz w:val="24"/>
          <w:szCs w:val="24"/>
        </w:rPr>
        <w:t>емонт автотранспорта</w:t>
      </w:r>
    </w:p>
    <w:p w:rsidR="00E4256A" w:rsidRPr="00066A0F" w:rsidRDefault="00E4256A" w:rsidP="003D0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7C7E28" w:rsidRPr="00066A0F" w:rsidRDefault="007C7E28" w:rsidP="003D0D06">
      <w:pPr>
        <w:pStyle w:val="ad"/>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066A0F">
        <w:rPr>
          <w:rFonts w:ascii="Times New Roman" w:hAnsi="Times New Roman" w:cs="Times New Roman"/>
          <w:b/>
          <w:bCs/>
          <w:sz w:val="24"/>
          <w:szCs w:val="24"/>
        </w:rPr>
        <w:t xml:space="preserve"> Область применения программы</w:t>
      </w:r>
    </w:p>
    <w:p w:rsidR="002A1C33" w:rsidRPr="00066A0F" w:rsidRDefault="002A1D13" w:rsidP="006C2E9E">
      <w:pPr>
        <w:spacing w:after="0" w:line="240" w:lineRule="auto"/>
        <w:ind w:firstLine="284"/>
        <w:jc w:val="both"/>
        <w:rPr>
          <w:rFonts w:ascii="Times New Roman" w:hAnsi="Times New Roman" w:cs="Times New Roman"/>
          <w:sz w:val="24"/>
          <w:szCs w:val="24"/>
        </w:rPr>
      </w:pPr>
      <w:r w:rsidRPr="00066A0F">
        <w:rPr>
          <w:rFonts w:ascii="Times New Roman" w:hAnsi="Times New Roman" w:cs="Times New Roman"/>
          <w:sz w:val="24"/>
          <w:szCs w:val="24"/>
        </w:rPr>
        <w:t xml:space="preserve">Программа  – является  составной частью Программы </w:t>
      </w:r>
      <w:r w:rsidR="00C57100" w:rsidRPr="00066A0F">
        <w:rPr>
          <w:rFonts w:ascii="Times New Roman" w:hAnsi="Times New Roman" w:cs="Times New Roman"/>
          <w:sz w:val="24"/>
          <w:szCs w:val="24"/>
        </w:rPr>
        <w:t xml:space="preserve">подготовки специалистов среднего звена </w:t>
      </w:r>
      <w:r w:rsidRPr="00066A0F">
        <w:rPr>
          <w:rFonts w:ascii="Times New Roman" w:hAnsi="Times New Roman" w:cs="Times New Roman"/>
          <w:sz w:val="24"/>
          <w:szCs w:val="24"/>
        </w:rPr>
        <w:t xml:space="preserve">в соответствии с ФГОС по </w:t>
      </w:r>
      <w:r w:rsidR="006C2E9E">
        <w:rPr>
          <w:rFonts w:ascii="Times New Roman" w:hAnsi="Times New Roman" w:cs="Times New Roman"/>
          <w:sz w:val="24"/>
          <w:szCs w:val="24"/>
        </w:rPr>
        <w:t>специальности</w:t>
      </w:r>
      <w:r w:rsidRPr="00066A0F">
        <w:rPr>
          <w:rFonts w:ascii="Times New Roman" w:hAnsi="Times New Roman" w:cs="Times New Roman"/>
          <w:sz w:val="24"/>
          <w:szCs w:val="24"/>
        </w:rPr>
        <w:t xml:space="preserve"> СПО </w:t>
      </w:r>
      <w:r w:rsidR="002A1C33" w:rsidRPr="00066A0F">
        <w:rPr>
          <w:rFonts w:ascii="Times New Roman" w:hAnsi="Times New Roman" w:cs="Times New Roman"/>
          <w:b/>
          <w:sz w:val="24"/>
          <w:szCs w:val="24"/>
        </w:rPr>
        <w:t>23.02.03 Техническое обслуживание и ремонт автомобильного транспорта</w:t>
      </w:r>
      <w:r w:rsidR="002A1C33" w:rsidRPr="00066A0F">
        <w:rPr>
          <w:rFonts w:ascii="Times New Roman" w:hAnsi="Times New Roman" w:cs="Times New Roman"/>
          <w:sz w:val="24"/>
          <w:szCs w:val="24"/>
        </w:rPr>
        <w:t xml:space="preserve"> (укрупнённая группа 23.00.00 Техника и технология наземного транспорта).</w:t>
      </w:r>
    </w:p>
    <w:p w:rsidR="002A1D13" w:rsidRPr="00066A0F" w:rsidRDefault="002A1D13" w:rsidP="006C2E9E">
      <w:pPr>
        <w:spacing w:after="0" w:line="240" w:lineRule="auto"/>
        <w:ind w:firstLine="284"/>
        <w:jc w:val="both"/>
        <w:rPr>
          <w:rFonts w:ascii="Times New Roman" w:hAnsi="Times New Roman" w:cs="Times New Roman"/>
          <w:sz w:val="24"/>
          <w:szCs w:val="24"/>
        </w:rPr>
      </w:pPr>
      <w:r w:rsidRPr="00066A0F">
        <w:rPr>
          <w:rFonts w:ascii="Times New Roman" w:hAnsi="Times New Roman" w:cs="Times New Roman"/>
          <w:sz w:val="24"/>
          <w:szCs w:val="24"/>
        </w:rPr>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машин.</w:t>
      </w:r>
    </w:p>
    <w:p w:rsidR="002A1D13" w:rsidRPr="00066A0F" w:rsidRDefault="002A1D13" w:rsidP="006C2E9E">
      <w:pPr>
        <w:pStyle w:val="22"/>
        <w:spacing w:after="0" w:line="240" w:lineRule="auto"/>
        <w:ind w:firstLine="284"/>
        <w:jc w:val="both"/>
        <w:rPr>
          <w:sz w:val="24"/>
          <w:szCs w:val="24"/>
        </w:rPr>
      </w:pPr>
      <w:r w:rsidRPr="00066A0F">
        <w:rPr>
          <w:sz w:val="24"/>
          <w:szCs w:val="24"/>
        </w:rPr>
        <w:t>Учебная практика является первым этапом производственной подготовки студентов к трудовой деятельности.</w:t>
      </w:r>
    </w:p>
    <w:p w:rsidR="00E4256A" w:rsidRPr="00066A0F" w:rsidRDefault="00154C26" w:rsidP="006C2E9E">
      <w:pPr>
        <w:pStyle w:val="22"/>
        <w:spacing w:after="0" w:line="240" w:lineRule="auto"/>
        <w:ind w:firstLine="284"/>
        <w:rPr>
          <w:sz w:val="24"/>
          <w:szCs w:val="24"/>
        </w:rPr>
      </w:pPr>
      <w:r w:rsidRPr="00066A0F">
        <w:rPr>
          <w:sz w:val="24"/>
          <w:szCs w:val="24"/>
        </w:rPr>
        <w:t xml:space="preserve">Учебная практика </w:t>
      </w:r>
      <w:r w:rsidR="00E4256A" w:rsidRPr="00066A0F">
        <w:rPr>
          <w:sz w:val="24"/>
          <w:szCs w:val="24"/>
        </w:rPr>
        <w:t xml:space="preserve">проводится в форме </w:t>
      </w:r>
      <w:r w:rsidRPr="00066A0F">
        <w:rPr>
          <w:sz w:val="24"/>
          <w:szCs w:val="24"/>
        </w:rPr>
        <w:t xml:space="preserve">практических занятий или уроков </w:t>
      </w:r>
      <w:r w:rsidR="00E4256A" w:rsidRPr="00066A0F">
        <w:rPr>
          <w:sz w:val="24"/>
          <w:szCs w:val="24"/>
        </w:rPr>
        <w:t>производственного обучения.</w:t>
      </w:r>
    </w:p>
    <w:p w:rsidR="00E4256A" w:rsidRPr="00066A0F" w:rsidRDefault="00E4256A" w:rsidP="00E4256A">
      <w:pPr>
        <w:pStyle w:val="22"/>
        <w:spacing w:after="0" w:line="240" w:lineRule="auto"/>
        <w:ind w:firstLine="709"/>
        <w:jc w:val="both"/>
        <w:rPr>
          <w:color w:val="000000"/>
          <w:spacing w:val="1"/>
          <w:sz w:val="24"/>
          <w:szCs w:val="24"/>
          <w:lang w:eastAsia="ru-RU"/>
        </w:rPr>
      </w:pPr>
      <w:r w:rsidRPr="00066A0F">
        <w:rPr>
          <w:snapToGrid w:val="0"/>
          <w:sz w:val="24"/>
          <w:szCs w:val="24"/>
        </w:rPr>
        <w:t>Практика студентов проводится,  как на базе учебного заведения, так и на базе предприятий (организаций) различной формы собственности.</w:t>
      </w:r>
    </w:p>
    <w:p w:rsidR="00E4256A" w:rsidRPr="00066A0F" w:rsidRDefault="00E4256A" w:rsidP="00E4256A">
      <w:pPr>
        <w:pStyle w:val="22"/>
        <w:spacing w:after="0" w:line="240" w:lineRule="auto"/>
        <w:ind w:firstLine="709"/>
        <w:jc w:val="both"/>
        <w:rPr>
          <w:sz w:val="24"/>
          <w:szCs w:val="24"/>
        </w:rPr>
      </w:pPr>
      <w:r w:rsidRPr="00066A0F">
        <w:rPr>
          <w:sz w:val="24"/>
          <w:szCs w:val="24"/>
        </w:rPr>
        <w:t>При отсутствии или недостаточном объеме всего  требующегося оборудования, для проведения учебной практики в соответствии с учебной программой, возможно  практическое обучение   какому-либо разделу программы - провести на предприятиях или в других учебных заведениях, где такие возможности есть.</w:t>
      </w:r>
    </w:p>
    <w:p w:rsidR="00E4256A" w:rsidRPr="00066A0F" w:rsidRDefault="00E4256A" w:rsidP="00E4256A">
      <w:pPr>
        <w:pStyle w:val="22"/>
        <w:spacing w:after="0" w:line="240" w:lineRule="auto"/>
        <w:ind w:firstLine="709"/>
        <w:jc w:val="both"/>
        <w:rPr>
          <w:sz w:val="24"/>
          <w:szCs w:val="24"/>
        </w:rPr>
      </w:pPr>
      <w:r w:rsidRPr="00066A0F">
        <w:rPr>
          <w:sz w:val="24"/>
          <w:szCs w:val="24"/>
        </w:rPr>
        <w:t>Возможность такого прохождения практики  основана на договорных началах с организацией, имеющей возможность принять студентов для прохождения практики в полном соответствии с учебной программой для данной специальности.</w:t>
      </w:r>
    </w:p>
    <w:p w:rsidR="00154C26" w:rsidRPr="00066A0F" w:rsidRDefault="00154C26" w:rsidP="00E4256A">
      <w:pPr>
        <w:pStyle w:val="22"/>
        <w:spacing w:after="0" w:line="240" w:lineRule="auto"/>
        <w:ind w:firstLine="709"/>
        <w:jc w:val="both"/>
        <w:rPr>
          <w:sz w:val="24"/>
          <w:szCs w:val="24"/>
        </w:rPr>
      </w:pPr>
    </w:p>
    <w:p w:rsidR="007C7E28" w:rsidRPr="00066A0F" w:rsidRDefault="007C7E28" w:rsidP="00E4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066A0F">
        <w:rPr>
          <w:rFonts w:ascii="Times New Roman" w:hAnsi="Times New Roman" w:cs="Times New Roman"/>
          <w:b/>
          <w:sz w:val="24"/>
          <w:szCs w:val="24"/>
        </w:rPr>
        <w:t xml:space="preserve">1.2. Место </w:t>
      </w:r>
      <w:r w:rsidR="00E4256A" w:rsidRPr="00066A0F">
        <w:rPr>
          <w:rFonts w:ascii="Times New Roman" w:hAnsi="Times New Roman" w:cs="Times New Roman"/>
          <w:b/>
          <w:sz w:val="24"/>
          <w:szCs w:val="24"/>
        </w:rPr>
        <w:t xml:space="preserve">учебной </w:t>
      </w:r>
      <w:r w:rsidRPr="00066A0F">
        <w:rPr>
          <w:rFonts w:ascii="Times New Roman" w:hAnsi="Times New Roman" w:cs="Times New Roman"/>
          <w:b/>
          <w:sz w:val="24"/>
          <w:szCs w:val="24"/>
        </w:rPr>
        <w:t>демонтажно-монтажной практики в структуре программы</w:t>
      </w:r>
      <w:r w:rsidR="007E2F5A" w:rsidRPr="00066A0F">
        <w:rPr>
          <w:rFonts w:ascii="Times New Roman" w:hAnsi="Times New Roman" w:cs="Times New Roman"/>
          <w:b/>
          <w:sz w:val="24"/>
          <w:szCs w:val="24"/>
        </w:rPr>
        <w:t xml:space="preserve"> подготовки специалистов среднего звена</w:t>
      </w:r>
      <w:r w:rsidRPr="00066A0F">
        <w:rPr>
          <w:rFonts w:ascii="Times New Roman" w:hAnsi="Times New Roman" w:cs="Times New Roman"/>
          <w:b/>
          <w:sz w:val="24"/>
          <w:szCs w:val="24"/>
        </w:rPr>
        <w:t>:</w:t>
      </w:r>
    </w:p>
    <w:p w:rsidR="007C7E28" w:rsidRPr="00066A0F" w:rsidRDefault="00E4256A" w:rsidP="006C2E9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066A0F">
        <w:rPr>
          <w:rFonts w:ascii="Times New Roman" w:hAnsi="Times New Roman" w:cs="Times New Roman"/>
          <w:b/>
          <w:sz w:val="24"/>
          <w:szCs w:val="24"/>
        </w:rPr>
        <w:tab/>
      </w:r>
      <w:r w:rsidR="007C7E28" w:rsidRPr="00066A0F">
        <w:rPr>
          <w:rFonts w:ascii="Times New Roman" w:hAnsi="Times New Roman" w:cs="Times New Roman"/>
          <w:sz w:val="24"/>
          <w:szCs w:val="24"/>
        </w:rPr>
        <w:t>Демонтажно-мо</w:t>
      </w:r>
      <w:r w:rsidR="00154C26" w:rsidRPr="00066A0F">
        <w:rPr>
          <w:rFonts w:ascii="Times New Roman" w:hAnsi="Times New Roman" w:cs="Times New Roman"/>
          <w:sz w:val="24"/>
          <w:szCs w:val="24"/>
        </w:rPr>
        <w:t xml:space="preserve">нтажная практика </w:t>
      </w:r>
      <w:r w:rsidR="007C7E28" w:rsidRPr="00066A0F">
        <w:rPr>
          <w:rFonts w:ascii="Times New Roman" w:hAnsi="Times New Roman" w:cs="Times New Roman"/>
          <w:sz w:val="24"/>
          <w:szCs w:val="24"/>
        </w:rPr>
        <w:t xml:space="preserve">входит в  ПМ.01   профессиональный цикл  </w:t>
      </w:r>
      <w:r w:rsidR="006C2E9E">
        <w:rPr>
          <w:rFonts w:ascii="Times New Roman" w:hAnsi="Times New Roman" w:cs="Times New Roman"/>
          <w:sz w:val="24"/>
          <w:szCs w:val="24"/>
        </w:rPr>
        <w:t>п</w:t>
      </w:r>
      <w:r w:rsidR="002A1C33" w:rsidRPr="00066A0F">
        <w:rPr>
          <w:rFonts w:ascii="Times New Roman" w:hAnsi="Times New Roman" w:cs="Times New Roman"/>
          <w:sz w:val="24"/>
          <w:szCs w:val="24"/>
        </w:rPr>
        <w:t>рограммы подготовки специалистов среднего звена (ППССЗ).</w:t>
      </w:r>
    </w:p>
    <w:p w:rsidR="00154C26" w:rsidRPr="00066A0F" w:rsidRDefault="00154C26" w:rsidP="00E4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7C7E28" w:rsidRPr="00066A0F" w:rsidRDefault="007C7E28" w:rsidP="00E4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66A0F">
        <w:rPr>
          <w:rFonts w:ascii="Times New Roman" w:hAnsi="Times New Roman" w:cs="Times New Roman"/>
          <w:b/>
          <w:bCs/>
          <w:sz w:val="24"/>
          <w:szCs w:val="24"/>
        </w:rPr>
        <w:t xml:space="preserve">1.3.  Цели и задачи учебной практики – требования к результатам освоения </w:t>
      </w:r>
    </w:p>
    <w:p w:rsidR="003244A7" w:rsidRPr="00066A0F" w:rsidRDefault="003244A7" w:rsidP="006C2E9E">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Демонтажно-монтажная практика имеет своей целью ознакомить студентов с основными технологическими процессами демонтажно-монтажных работ, с оборудованием, приспособле</w:t>
      </w:r>
      <w:r w:rsidR="000A7279" w:rsidRPr="00066A0F">
        <w:rPr>
          <w:rFonts w:ascii="Times New Roman" w:eastAsia="Times New Roman" w:hAnsi="Times New Roman" w:cs="Times New Roman"/>
          <w:sz w:val="24"/>
          <w:szCs w:val="24"/>
          <w:lang w:eastAsia="ru-RU"/>
        </w:rPr>
        <w:t>ниями и инструментом, применяемы</w:t>
      </w:r>
      <w:r w:rsidRPr="00066A0F">
        <w:rPr>
          <w:rFonts w:ascii="Times New Roman" w:eastAsia="Times New Roman" w:hAnsi="Times New Roman" w:cs="Times New Roman"/>
          <w:sz w:val="24"/>
          <w:szCs w:val="24"/>
          <w:lang w:eastAsia="ru-RU"/>
        </w:rPr>
        <w:t>м при данных работах, дать студентам практические навыки выполнения основных демонтажно-монтажных работ.</w:t>
      </w:r>
    </w:p>
    <w:p w:rsidR="003244A7" w:rsidRPr="00066A0F" w:rsidRDefault="003244A7" w:rsidP="006C2E9E">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Руководство практическим обучением должно осуществляться мастерами, преподавателями спецдисциплин</w:t>
      </w:r>
      <w:r w:rsidR="006A087C" w:rsidRPr="00066A0F">
        <w:rPr>
          <w:rFonts w:ascii="Times New Roman" w:eastAsia="Times New Roman" w:hAnsi="Times New Roman" w:cs="Times New Roman"/>
          <w:sz w:val="24"/>
          <w:szCs w:val="24"/>
          <w:lang w:eastAsia="ru-RU"/>
        </w:rPr>
        <w:t xml:space="preserve">,  </w:t>
      </w:r>
      <w:r w:rsidRPr="00066A0F">
        <w:rPr>
          <w:rFonts w:ascii="Times New Roman" w:eastAsia="Times New Roman" w:hAnsi="Times New Roman" w:cs="Times New Roman"/>
          <w:sz w:val="24"/>
          <w:szCs w:val="24"/>
          <w:lang w:eastAsia="ru-RU"/>
        </w:rPr>
        <w:t>имеющих опыт работы данного профиля и владеющими методикой производственного обучения</w:t>
      </w:r>
      <w:r w:rsidR="00913428" w:rsidRPr="00066A0F">
        <w:rPr>
          <w:rFonts w:ascii="Times New Roman" w:eastAsia="Times New Roman" w:hAnsi="Times New Roman" w:cs="Times New Roman"/>
          <w:sz w:val="24"/>
          <w:szCs w:val="24"/>
          <w:lang w:eastAsia="ru-RU"/>
        </w:rPr>
        <w:t>.</w:t>
      </w:r>
      <w:r w:rsidRPr="00066A0F">
        <w:rPr>
          <w:rFonts w:ascii="Times New Roman" w:eastAsia="Times New Roman" w:hAnsi="Times New Roman" w:cs="Times New Roman"/>
          <w:sz w:val="24"/>
          <w:szCs w:val="24"/>
          <w:lang w:eastAsia="ru-RU"/>
        </w:rPr>
        <w:t xml:space="preserve"> При выдаче заданий мастер должен объяснить студентам назначение, содержание; задания, обеспечить операционными картами, материалами и чертежами, ознакомить с приспособлениями и т.п.; объяснить правила и показать приемы выполнения операций, научить студентов устанавливать технологическую последовательности сборочно-разборочных работ.</w:t>
      </w:r>
    </w:p>
    <w:p w:rsidR="003244A7" w:rsidRPr="00066A0F" w:rsidRDefault="003244A7" w:rsidP="006C2E9E">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Студенты допускаются к работе только после прохождения вводного ин</w:t>
      </w:r>
      <w:r w:rsidRPr="00066A0F">
        <w:rPr>
          <w:rFonts w:ascii="Times New Roman" w:eastAsia="Times New Roman" w:hAnsi="Times New Roman" w:cs="Times New Roman"/>
          <w:sz w:val="24"/>
          <w:szCs w:val="24"/>
          <w:lang w:eastAsia="ru-RU"/>
        </w:rPr>
        <w:softHyphen/>
        <w:t>структажа по технике безопасности и первичного инструктажа на рабочем месте.</w:t>
      </w:r>
    </w:p>
    <w:p w:rsidR="003244A7" w:rsidRPr="00066A0F" w:rsidRDefault="003244A7" w:rsidP="006C2E9E">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Вводный инструктаж по правилам техники безопасности проводит мастер под роспись каждого студента в журнале</w:t>
      </w:r>
      <w:r w:rsidR="00913428" w:rsidRPr="00066A0F">
        <w:rPr>
          <w:rFonts w:ascii="Times New Roman" w:eastAsia="Times New Roman" w:hAnsi="Times New Roman" w:cs="Times New Roman"/>
          <w:sz w:val="24"/>
          <w:szCs w:val="24"/>
          <w:lang w:eastAsia="ru-RU"/>
        </w:rPr>
        <w:t xml:space="preserve"> производственного обучения</w:t>
      </w:r>
      <w:r w:rsidRPr="00066A0F">
        <w:rPr>
          <w:rFonts w:ascii="Times New Roman" w:eastAsia="Times New Roman" w:hAnsi="Times New Roman" w:cs="Times New Roman"/>
          <w:sz w:val="24"/>
          <w:szCs w:val="24"/>
          <w:lang w:eastAsia="ru-RU"/>
        </w:rPr>
        <w:t>.</w:t>
      </w:r>
    </w:p>
    <w:p w:rsidR="003244A7" w:rsidRPr="00066A0F" w:rsidRDefault="003244A7" w:rsidP="006C2E9E">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В случае допущения студентами нарушения требований охраны труда, которые могли привести или привели к несчастному случаю, пожару, аварии, травме или взрыву, проводится внеплановый инструктаж.</w:t>
      </w:r>
    </w:p>
    <w:p w:rsidR="003244A7" w:rsidRDefault="003244A7" w:rsidP="006C2E9E">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Студенты, пропустившие одно или несколько практических занятий по демонтажно-монтажной практике, обязаны отработать установленное учебным планом время, не зависимо от количества пропущенных часов и причин пропуска.</w:t>
      </w:r>
    </w:p>
    <w:p w:rsidR="006C2E9E" w:rsidRDefault="006C2E9E" w:rsidP="006C2E9E">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6214C" w:rsidRPr="00066A0F" w:rsidRDefault="00B6214C" w:rsidP="003244A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2E9E" w:rsidRPr="006C2E9E" w:rsidRDefault="006C2E9E" w:rsidP="006C2E9E">
      <w:pPr>
        <w:pStyle w:val="22"/>
        <w:spacing w:after="0" w:line="240" w:lineRule="auto"/>
        <w:ind w:firstLine="284"/>
        <w:jc w:val="both"/>
        <w:rPr>
          <w:sz w:val="24"/>
          <w:szCs w:val="24"/>
        </w:rPr>
      </w:pPr>
      <w:r w:rsidRPr="006C2E9E">
        <w:rPr>
          <w:sz w:val="24"/>
          <w:szCs w:val="24"/>
        </w:rPr>
        <w:lastRenderedPageBreak/>
        <w:t>В результате освоения учебной практики студент должен:</w:t>
      </w:r>
    </w:p>
    <w:p w:rsidR="006C2E9E" w:rsidRPr="006C2E9E" w:rsidRDefault="006C2E9E" w:rsidP="006C2E9E">
      <w:pPr>
        <w:pStyle w:val="22"/>
        <w:spacing w:after="0" w:line="240" w:lineRule="auto"/>
        <w:ind w:firstLine="284"/>
        <w:jc w:val="both"/>
        <w:rPr>
          <w:b/>
          <w:sz w:val="24"/>
          <w:szCs w:val="24"/>
        </w:rPr>
      </w:pPr>
      <w:r w:rsidRPr="006C2E9E">
        <w:rPr>
          <w:b/>
          <w:sz w:val="24"/>
          <w:szCs w:val="24"/>
        </w:rPr>
        <w:t>иметь практический опыт:</w:t>
      </w:r>
    </w:p>
    <w:p w:rsidR="006C2E9E" w:rsidRPr="006C2E9E" w:rsidRDefault="006C2E9E" w:rsidP="006C2E9E">
      <w:pPr>
        <w:pStyle w:val="22"/>
        <w:spacing w:after="0" w:line="240" w:lineRule="auto"/>
        <w:ind w:firstLine="284"/>
        <w:jc w:val="both"/>
        <w:rPr>
          <w:sz w:val="24"/>
          <w:szCs w:val="24"/>
        </w:rPr>
      </w:pPr>
      <w:r w:rsidRPr="006C2E9E">
        <w:rPr>
          <w:b/>
          <w:sz w:val="24"/>
          <w:szCs w:val="24"/>
        </w:rPr>
        <w:t>-</w:t>
      </w:r>
      <w:r w:rsidRPr="006C2E9E">
        <w:rPr>
          <w:b/>
          <w:sz w:val="24"/>
          <w:szCs w:val="24"/>
        </w:rPr>
        <w:tab/>
      </w:r>
      <w:r w:rsidRPr="006C2E9E">
        <w:rPr>
          <w:sz w:val="24"/>
          <w:szCs w:val="24"/>
        </w:rPr>
        <w:t>разборки и сборки агрегатов и узлов автомобиля;</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технического контроля эксплуатируемого транспорта;</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осуществления технического обслуживания и ремонта автомобилей;</w:t>
      </w:r>
    </w:p>
    <w:p w:rsidR="006C2E9E" w:rsidRPr="006C2E9E" w:rsidRDefault="006C2E9E" w:rsidP="006C2E9E">
      <w:pPr>
        <w:pStyle w:val="22"/>
        <w:spacing w:after="0" w:line="240" w:lineRule="auto"/>
        <w:ind w:firstLine="284"/>
        <w:jc w:val="both"/>
        <w:rPr>
          <w:b/>
          <w:sz w:val="24"/>
          <w:szCs w:val="24"/>
        </w:rPr>
      </w:pPr>
      <w:r w:rsidRPr="006C2E9E">
        <w:rPr>
          <w:b/>
          <w:sz w:val="24"/>
          <w:szCs w:val="24"/>
        </w:rPr>
        <w:t>уметь:</w:t>
      </w:r>
    </w:p>
    <w:p w:rsidR="006C2E9E" w:rsidRPr="006C2E9E" w:rsidRDefault="006C2E9E" w:rsidP="006C2E9E">
      <w:pPr>
        <w:pStyle w:val="22"/>
        <w:spacing w:after="0" w:line="240" w:lineRule="auto"/>
        <w:ind w:firstLine="284"/>
        <w:jc w:val="both"/>
        <w:rPr>
          <w:sz w:val="24"/>
          <w:szCs w:val="24"/>
        </w:rPr>
      </w:pPr>
      <w:r w:rsidRPr="006C2E9E">
        <w:rPr>
          <w:b/>
          <w:sz w:val="24"/>
          <w:szCs w:val="24"/>
        </w:rPr>
        <w:t>-</w:t>
      </w:r>
      <w:r w:rsidRPr="006C2E9E">
        <w:rPr>
          <w:b/>
          <w:sz w:val="24"/>
          <w:szCs w:val="24"/>
        </w:rPr>
        <w:tab/>
      </w:r>
      <w:r w:rsidRPr="006C2E9E">
        <w:rPr>
          <w:sz w:val="24"/>
          <w:szCs w:val="24"/>
        </w:rPr>
        <w:t>разрабатывать и осуществлять технологический процесс технического обслуживания и ремонта автотранспорта;</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осуществлять технический контроль автотранспорта;</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оценивать эффективность производственной деятельности;</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осуществлять самостоятельный поиск необходимой информации для решения профессиональных задач;</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анализировать и оценивать состояние охраны труда на производственном участке;</w:t>
      </w:r>
    </w:p>
    <w:p w:rsidR="006C2E9E" w:rsidRPr="006C2E9E" w:rsidRDefault="006C2E9E" w:rsidP="006C2E9E">
      <w:pPr>
        <w:pStyle w:val="22"/>
        <w:spacing w:after="0" w:line="240" w:lineRule="auto"/>
        <w:ind w:firstLine="284"/>
        <w:jc w:val="both"/>
        <w:rPr>
          <w:b/>
          <w:sz w:val="24"/>
          <w:szCs w:val="24"/>
        </w:rPr>
      </w:pPr>
      <w:r w:rsidRPr="006C2E9E">
        <w:rPr>
          <w:b/>
          <w:sz w:val="24"/>
          <w:szCs w:val="24"/>
        </w:rPr>
        <w:t>знать:</w:t>
      </w:r>
    </w:p>
    <w:p w:rsidR="006C2E9E" w:rsidRPr="006C2E9E" w:rsidRDefault="006C2E9E" w:rsidP="006C2E9E">
      <w:pPr>
        <w:pStyle w:val="22"/>
        <w:spacing w:after="0" w:line="240" w:lineRule="auto"/>
        <w:ind w:firstLine="284"/>
        <w:jc w:val="both"/>
        <w:rPr>
          <w:sz w:val="24"/>
          <w:szCs w:val="24"/>
        </w:rPr>
      </w:pPr>
      <w:r w:rsidRPr="006C2E9E">
        <w:rPr>
          <w:b/>
          <w:sz w:val="24"/>
          <w:szCs w:val="24"/>
        </w:rPr>
        <w:t>-</w:t>
      </w:r>
      <w:r w:rsidRPr="006C2E9E">
        <w:rPr>
          <w:b/>
          <w:sz w:val="24"/>
          <w:szCs w:val="24"/>
        </w:rPr>
        <w:tab/>
      </w:r>
      <w:r w:rsidRPr="006C2E9E">
        <w:rPr>
          <w:sz w:val="24"/>
          <w:szCs w:val="24"/>
        </w:rPr>
        <w:t>устройство и основы теории подвижного состава автотранспорта;</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базовые схемы включения элементов электрооборудования;</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свойства и показатели качества автомобильных эксплуатационных материалов;</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правила оформления технической и отчетной документации;</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классификацию, основные характеристики и технические параметры автомобильного транспорта;</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методы оценки и контроля качества в профессиональной деятельности;</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основные положения действующих нормативных правовых актов;</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основы организации деятельности организаций и управление ими;</w:t>
      </w:r>
    </w:p>
    <w:p w:rsidR="006C2E9E" w:rsidRPr="006C2E9E" w:rsidRDefault="006C2E9E" w:rsidP="006C2E9E">
      <w:pPr>
        <w:pStyle w:val="22"/>
        <w:spacing w:after="0" w:line="240" w:lineRule="auto"/>
        <w:ind w:firstLine="284"/>
        <w:jc w:val="both"/>
        <w:rPr>
          <w:sz w:val="24"/>
          <w:szCs w:val="24"/>
        </w:rPr>
      </w:pPr>
      <w:r w:rsidRPr="006C2E9E">
        <w:rPr>
          <w:sz w:val="24"/>
          <w:szCs w:val="24"/>
        </w:rPr>
        <w:t>-</w:t>
      </w:r>
      <w:r w:rsidRPr="006C2E9E">
        <w:rPr>
          <w:sz w:val="24"/>
          <w:szCs w:val="24"/>
        </w:rPr>
        <w:tab/>
        <w:t>правила и нормы охраны труда, промышленной санитарии и противопожарной защиты</w:t>
      </w:r>
    </w:p>
    <w:p w:rsidR="00AD02E7" w:rsidRPr="00066A0F" w:rsidRDefault="00AD02E7" w:rsidP="006C2E9E">
      <w:pPr>
        <w:pStyle w:val="22"/>
        <w:spacing w:after="0" w:line="240" w:lineRule="auto"/>
        <w:ind w:firstLine="284"/>
        <w:jc w:val="both"/>
        <w:rPr>
          <w:b/>
          <w:sz w:val="24"/>
          <w:szCs w:val="24"/>
        </w:rPr>
      </w:pPr>
      <w:r w:rsidRPr="00066A0F">
        <w:rPr>
          <w:b/>
          <w:iCs/>
          <w:sz w:val="24"/>
          <w:szCs w:val="24"/>
        </w:rPr>
        <w:t>Примеры работ</w:t>
      </w:r>
      <w:r w:rsidRPr="00066A0F">
        <w:rPr>
          <w:b/>
          <w:sz w:val="24"/>
          <w:szCs w:val="24"/>
        </w:rPr>
        <w:t>, выполняемых на демонтажно-монтажной практике:</w:t>
      </w:r>
    </w:p>
    <w:p w:rsidR="00AD02E7" w:rsidRPr="00066A0F" w:rsidRDefault="00AD02E7" w:rsidP="006C2E9E">
      <w:pPr>
        <w:pStyle w:val="22"/>
        <w:spacing w:after="0" w:line="240" w:lineRule="auto"/>
        <w:ind w:firstLine="284"/>
        <w:jc w:val="both"/>
        <w:rPr>
          <w:sz w:val="24"/>
          <w:szCs w:val="24"/>
        </w:rPr>
      </w:pPr>
      <w:r w:rsidRPr="00066A0F">
        <w:rPr>
          <w:sz w:val="24"/>
          <w:szCs w:val="24"/>
        </w:rPr>
        <w:t>- снятие и установка узла;</w:t>
      </w:r>
    </w:p>
    <w:p w:rsidR="00AD02E7" w:rsidRPr="00066A0F" w:rsidRDefault="00AD02E7" w:rsidP="006C2E9E">
      <w:pPr>
        <w:pStyle w:val="22"/>
        <w:spacing w:after="0" w:line="240" w:lineRule="auto"/>
        <w:ind w:firstLine="284"/>
        <w:jc w:val="both"/>
        <w:rPr>
          <w:sz w:val="24"/>
          <w:szCs w:val="24"/>
        </w:rPr>
      </w:pPr>
      <w:r w:rsidRPr="00066A0F">
        <w:rPr>
          <w:sz w:val="24"/>
          <w:szCs w:val="24"/>
        </w:rPr>
        <w:t>- сортировка и выбраковка  деталей, чистка,</w:t>
      </w:r>
    </w:p>
    <w:p w:rsidR="00AD02E7" w:rsidRPr="00066A0F" w:rsidRDefault="00AD02E7" w:rsidP="006C2E9E">
      <w:pPr>
        <w:pStyle w:val="22"/>
        <w:spacing w:after="0" w:line="240" w:lineRule="auto"/>
        <w:ind w:firstLine="284"/>
        <w:jc w:val="both"/>
        <w:rPr>
          <w:sz w:val="24"/>
          <w:szCs w:val="24"/>
        </w:rPr>
      </w:pPr>
      <w:r w:rsidRPr="00066A0F">
        <w:rPr>
          <w:sz w:val="24"/>
          <w:szCs w:val="24"/>
        </w:rPr>
        <w:t>-промывка, протирка, обдувка сжатым воздухом;</w:t>
      </w:r>
    </w:p>
    <w:p w:rsidR="00AD02E7" w:rsidRPr="00066A0F" w:rsidRDefault="00AD02E7" w:rsidP="006C2E9E">
      <w:pPr>
        <w:pStyle w:val="22"/>
        <w:spacing w:after="0" w:line="240" w:lineRule="auto"/>
        <w:ind w:firstLine="284"/>
        <w:jc w:val="both"/>
        <w:rPr>
          <w:sz w:val="24"/>
          <w:szCs w:val="24"/>
        </w:rPr>
      </w:pPr>
      <w:r w:rsidRPr="00066A0F">
        <w:rPr>
          <w:sz w:val="24"/>
          <w:szCs w:val="24"/>
        </w:rPr>
        <w:t>- комплектование узлов, агрегатов;</w:t>
      </w:r>
    </w:p>
    <w:p w:rsidR="00AD02E7" w:rsidRPr="00066A0F" w:rsidRDefault="00AD02E7" w:rsidP="006C2E9E">
      <w:pPr>
        <w:pStyle w:val="22"/>
        <w:spacing w:after="0" w:line="240" w:lineRule="auto"/>
        <w:ind w:firstLine="284"/>
        <w:jc w:val="both"/>
        <w:rPr>
          <w:sz w:val="24"/>
          <w:szCs w:val="24"/>
        </w:rPr>
      </w:pPr>
      <w:r w:rsidRPr="00066A0F">
        <w:rPr>
          <w:sz w:val="24"/>
          <w:szCs w:val="24"/>
        </w:rPr>
        <w:t>-сборка простейших узлов и механизмов машин без регулирования;</w:t>
      </w:r>
    </w:p>
    <w:p w:rsidR="007C7E28" w:rsidRPr="00066A0F" w:rsidRDefault="007C7E28" w:rsidP="006C2E9E">
      <w:pPr>
        <w:pStyle w:val="22"/>
        <w:spacing w:after="0" w:line="240" w:lineRule="auto"/>
        <w:ind w:firstLine="284"/>
        <w:jc w:val="both"/>
        <w:rPr>
          <w:sz w:val="24"/>
          <w:szCs w:val="24"/>
        </w:rPr>
      </w:pPr>
      <w:r w:rsidRPr="00066A0F">
        <w:rPr>
          <w:sz w:val="24"/>
          <w:szCs w:val="24"/>
        </w:rPr>
        <w:t>- выполнять отдельные более сложные сборочные операции под руководством мастера или слесаря более высокой квалификации.</w:t>
      </w:r>
    </w:p>
    <w:p w:rsidR="007C7E28" w:rsidRPr="00066A0F" w:rsidRDefault="00AD02E7" w:rsidP="006C2E9E">
      <w:pPr>
        <w:pStyle w:val="22"/>
        <w:spacing w:after="0" w:line="240" w:lineRule="auto"/>
        <w:ind w:firstLine="284"/>
        <w:jc w:val="both"/>
        <w:rPr>
          <w:sz w:val="24"/>
          <w:szCs w:val="24"/>
        </w:rPr>
      </w:pPr>
      <w:r w:rsidRPr="00066A0F">
        <w:rPr>
          <w:sz w:val="24"/>
          <w:szCs w:val="24"/>
        </w:rPr>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учащихся данной группы, подведения итогов занятия, уборки рабочих мест, инструментов, и уборки учебной мастерской.</w:t>
      </w:r>
    </w:p>
    <w:p w:rsidR="00AD02E7" w:rsidRPr="00066A0F" w:rsidRDefault="00AD02E7" w:rsidP="006C2E9E">
      <w:pPr>
        <w:pStyle w:val="22"/>
        <w:spacing w:after="0" w:line="240" w:lineRule="auto"/>
        <w:ind w:firstLine="284"/>
        <w:jc w:val="both"/>
        <w:rPr>
          <w:sz w:val="24"/>
          <w:szCs w:val="24"/>
        </w:rPr>
      </w:pPr>
      <w:r w:rsidRPr="00066A0F">
        <w:rPr>
          <w:sz w:val="24"/>
          <w:szCs w:val="24"/>
        </w:rPr>
        <w:t>В течение учебной практики студенты знакомятся с узлами и агрегатами,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мастерской,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w:t>
      </w:r>
    </w:p>
    <w:p w:rsidR="00AD02E7" w:rsidRPr="00066A0F" w:rsidRDefault="00AD02E7" w:rsidP="006C2E9E">
      <w:pPr>
        <w:pStyle w:val="22"/>
        <w:spacing w:after="0" w:line="240" w:lineRule="auto"/>
        <w:ind w:firstLine="284"/>
        <w:jc w:val="both"/>
        <w:rPr>
          <w:sz w:val="24"/>
          <w:szCs w:val="24"/>
        </w:rPr>
      </w:pPr>
      <w:r w:rsidRPr="00066A0F">
        <w:rPr>
          <w:sz w:val="24"/>
          <w:szCs w:val="24"/>
        </w:rPr>
        <w:t>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p w:rsidR="00AD02E7" w:rsidRPr="00066A0F" w:rsidRDefault="00AD02E7" w:rsidP="006C2E9E">
      <w:pPr>
        <w:pStyle w:val="22"/>
        <w:spacing w:after="0" w:line="240" w:lineRule="auto"/>
        <w:ind w:firstLine="284"/>
        <w:jc w:val="both"/>
        <w:rPr>
          <w:sz w:val="24"/>
          <w:szCs w:val="24"/>
        </w:rPr>
      </w:pPr>
      <w:r w:rsidRPr="00066A0F">
        <w:rPr>
          <w:sz w:val="24"/>
          <w:szCs w:val="24"/>
        </w:rPr>
        <w:t>В процессе обучения студент должен получить не только практические навыки по выполняемым работам, но также изучить назначение и устройство, параметры применяемого инструмента, кинематические схемы автомобиля, технологический процесс сборки деталей и его элементы. Также студенты находят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p w:rsidR="00AD02E7" w:rsidRPr="00066A0F" w:rsidRDefault="00F1296E" w:rsidP="006C2E9E">
      <w:pPr>
        <w:pStyle w:val="22"/>
        <w:spacing w:after="0" w:line="240" w:lineRule="auto"/>
        <w:ind w:firstLine="284"/>
        <w:jc w:val="both"/>
        <w:rPr>
          <w:sz w:val="24"/>
          <w:szCs w:val="24"/>
        </w:rPr>
      </w:pPr>
      <w:r w:rsidRPr="00066A0F">
        <w:rPr>
          <w:sz w:val="24"/>
          <w:szCs w:val="24"/>
        </w:rPr>
        <w:lastRenderedPageBreak/>
        <w:t>Студент должен знать и использовать изученные до начала практики теоретические предметы или отдельные темы.</w:t>
      </w:r>
    </w:p>
    <w:p w:rsidR="00F1296E" w:rsidRPr="00066A0F" w:rsidRDefault="00F1296E" w:rsidP="006C2E9E">
      <w:pPr>
        <w:pStyle w:val="22"/>
        <w:spacing w:after="0" w:line="240" w:lineRule="auto"/>
        <w:ind w:firstLine="284"/>
        <w:jc w:val="both"/>
        <w:rPr>
          <w:sz w:val="24"/>
          <w:szCs w:val="24"/>
        </w:rPr>
      </w:pPr>
      <w:r w:rsidRPr="00066A0F">
        <w:rPr>
          <w:sz w:val="24"/>
          <w:szCs w:val="24"/>
        </w:rPr>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p w:rsidR="00F1296E" w:rsidRPr="00066A0F" w:rsidRDefault="00F1296E" w:rsidP="006C2E9E">
      <w:pPr>
        <w:pStyle w:val="22"/>
        <w:spacing w:after="0" w:line="240" w:lineRule="auto"/>
        <w:ind w:firstLine="284"/>
        <w:jc w:val="both"/>
        <w:rPr>
          <w:sz w:val="24"/>
          <w:szCs w:val="24"/>
        </w:rPr>
      </w:pPr>
      <w:r w:rsidRPr="00066A0F">
        <w:rPr>
          <w:sz w:val="24"/>
          <w:szCs w:val="24"/>
        </w:rPr>
        <w:t>В целях более наглядного и глубокого изучения студентами оборудования, контрольно-измерительного инструмента, а также правильного выполнения сборочно-разборочных работ,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и другими техническими средствами обучения. Все инструменты</w:t>
      </w:r>
      <w:r w:rsidR="00154C26" w:rsidRPr="00066A0F">
        <w:rPr>
          <w:sz w:val="24"/>
          <w:szCs w:val="24"/>
        </w:rPr>
        <w:t xml:space="preserve">, </w:t>
      </w:r>
      <w:r w:rsidRPr="00066A0F">
        <w:rPr>
          <w:sz w:val="24"/>
          <w:szCs w:val="24"/>
        </w:rPr>
        <w:t>применяемые в мастерских, как-то: гаечные ключи, воротки, съемники, оправки, плоскогубцы, шаберы</w:t>
      </w:r>
      <w:r w:rsidR="00154C26" w:rsidRPr="00066A0F">
        <w:rPr>
          <w:sz w:val="24"/>
          <w:szCs w:val="24"/>
        </w:rPr>
        <w:t xml:space="preserve"> и т.д., </w:t>
      </w:r>
      <w:r w:rsidRPr="00066A0F">
        <w:rPr>
          <w:sz w:val="24"/>
          <w:szCs w:val="24"/>
        </w:rPr>
        <w:t>должны быть исправными.</w:t>
      </w:r>
    </w:p>
    <w:p w:rsidR="00F1296E" w:rsidRPr="00066A0F" w:rsidRDefault="00F1296E" w:rsidP="006C2E9E">
      <w:pPr>
        <w:pStyle w:val="22"/>
        <w:spacing w:after="0" w:line="240" w:lineRule="auto"/>
        <w:ind w:firstLine="284"/>
        <w:jc w:val="both"/>
        <w:rPr>
          <w:sz w:val="24"/>
          <w:szCs w:val="24"/>
        </w:rPr>
      </w:pPr>
      <w:r w:rsidRPr="00066A0F">
        <w:rPr>
          <w:sz w:val="24"/>
          <w:szCs w:val="24"/>
        </w:rPr>
        <w:t xml:space="preserve">В течение всей учебной </w:t>
      </w:r>
      <w:r w:rsidR="00154C26" w:rsidRPr="00066A0F">
        <w:rPr>
          <w:sz w:val="24"/>
          <w:szCs w:val="24"/>
        </w:rPr>
        <w:t>практики студенты ведут дневник</w:t>
      </w:r>
      <w:r w:rsidRPr="00066A0F">
        <w:rPr>
          <w:sz w:val="24"/>
          <w:szCs w:val="24"/>
        </w:rPr>
        <w:t>, где отражают содержание теоретического материала, помещают эскизы узлов и агрегатов, кинематические схемы узлов, описание применяемого оборудования или приспособления, Сборочный чертеж (эскиз).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p w:rsidR="00F1296E" w:rsidRPr="00066A0F" w:rsidRDefault="00F1296E" w:rsidP="006C2E9E">
      <w:pPr>
        <w:pStyle w:val="22"/>
        <w:spacing w:after="0" w:line="240" w:lineRule="auto"/>
        <w:ind w:firstLine="284"/>
        <w:jc w:val="both"/>
        <w:rPr>
          <w:sz w:val="24"/>
          <w:szCs w:val="24"/>
        </w:rPr>
      </w:pPr>
      <w:r w:rsidRPr="00066A0F">
        <w:rPr>
          <w:sz w:val="24"/>
          <w:szCs w:val="24"/>
        </w:rPr>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p w:rsidR="00F1296E" w:rsidRPr="00066A0F" w:rsidRDefault="00F1296E" w:rsidP="006C2E9E">
      <w:pPr>
        <w:pStyle w:val="22"/>
        <w:spacing w:after="0" w:line="240" w:lineRule="auto"/>
        <w:ind w:firstLine="284"/>
        <w:jc w:val="both"/>
        <w:rPr>
          <w:sz w:val="24"/>
          <w:szCs w:val="24"/>
        </w:rPr>
      </w:pPr>
      <w:r w:rsidRPr="00066A0F">
        <w:rPr>
          <w:sz w:val="24"/>
          <w:szCs w:val="24"/>
        </w:rPr>
        <w:t>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письменно-графическая контрольная работа.</w:t>
      </w:r>
    </w:p>
    <w:p w:rsidR="006C2E9E" w:rsidRDefault="00F1296E" w:rsidP="006C2E9E">
      <w:pPr>
        <w:pStyle w:val="22"/>
        <w:spacing w:after="0" w:line="240" w:lineRule="auto"/>
        <w:ind w:firstLine="284"/>
        <w:jc w:val="both"/>
        <w:rPr>
          <w:sz w:val="24"/>
          <w:szCs w:val="24"/>
        </w:rPr>
      </w:pPr>
      <w:r w:rsidRPr="00066A0F">
        <w:rPr>
          <w:sz w:val="24"/>
          <w:szCs w:val="24"/>
        </w:rPr>
        <w:t>К итоговой оценке относятся комплексные работы, квалификационные испытания,  разборочно-сборочные работы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обучение, по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r w:rsidR="006C2E9E">
        <w:rPr>
          <w:sz w:val="24"/>
          <w:szCs w:val="24"/>
        </w:rPr>
        <w:t>.</w:t>
      </w:r>
    </w:p>
    <w:p w:rsidR="006C2E9E" w:rsidRDefault="006C2E9E" w:rsidP="006C2E9E">
      <w:pPr>
        <w:pStyle w:val="22"/>
        <w:spacing w:after="0" w:line="240" w:lineRule="auto"/>
        <w:ind w:firstLine="284"/>
        <w:jc w:val="both"/>
        <w:rPr>
          <w:sz w:val="24"/>
          <w:szCs w:val="24"/>
        </w:rPr>
      </w:pPr>
    </w:p>
    <w:p w:rsidR="006C2E9E" w:rsidRDefault="006C2E9E" w:rsidP="006C2E9E">
      <w:pPr>
        <w:tabs>
          <w:tab w:val="left" w:pos="142"/>
        </w:tabs>
        <w:spacing w:after="0" w:line="240" w:lineRule="auto"/>
        <w:rPr>
          <w:rFonts w:ascii="Times New Roman" w:eastAsia="Times New Roman" w:hAnsi="Times New Roman" w:cs="Times New Roman"/>
          <w:b/>
          <w:sz w:val="24"/>
          <w:szCs w:val="24"/>
          <w:lang w:eastAsia="ru-RU"/>
        </w:rPr>
      </w:pPr>
      <w:r>
        <w:tab/>
      </w:r>
      <w:r w:rsidRPr="006C2E9E">
        <w:rPr>
          <w:rFonts w:ascii="Times New Roman" w:eastAsia="Times New Roman" w:hAnsi="Times New Roman" w:cs="Times New Roman"/>
          <w:b/>
          <w:sz w:val="24"/>
          <w:szCs w:val="24"/>
          <w:lang w:eastAsia="ru-RU"/>
        </w:rPr>
        <w:t>1.4.  Количество часов на освоение программы учебной практики:</w:t>
      </w:r>
    </w:p>
    <w:p w:rsidR="006C2E9E" w:rsidRDefault="006C2E9E" w:rsidP="006C2E9E">
      <w:pPr>
        <w:tabs>
          <w:tab w:val="left" w:pos="142"/>
        </w:tabs>
        <w:spacing w:after="0" w:line="240" w:lineRule="auto"/>
        <w:rPr>
          <w:rFonts w:ascii="Times New Roman" w:eastAsia="Times New Roman" w:hAnsi="Times New Roman" w:cs="Times New Roman"/>
          <w:caps/>
          <w:sz w:val="24"/>
          <w:szCs w:val="24"/>
          <w:lang w:eastAsia="ru-RU"/>
        </w:rPr>
      </w:pPr>
      <w:r w:rsidRPr="006C2E9E">
        <w:rPr>
          <w:rFonts w:ascii="Times New Roman" w:eastAsia="Times New Roman" w:hAnsi="Times New Roman" w:cs="Times New Roman"/>
          <w:sz w:val="24"/>
          <w:szCs w:val="24"/>
          <w:lang w:eastAsia="ru-RU"/>
        </w:rPr>
        <w:t>количество часов: 108</w:t>
      </w:r>
    </w:p>
    <w:p w:rsidR="006C2E9E" w:rsidRDefault="006C2E9E" w:rsidP="006C2E9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rPr>
          <w:rFonts w:ascii="Times New Roman" w:eastAsia="Times New Roman" w:hAnsi="Times New Roman" w:cs="Times New Roman"/>
          <w:sz w:val="24"/>
          <w:szCs w:val="24"/>
          <w:lang w:eastAsia="ru-RU"/>
        </w:rPr>
      </w:pPr>
    </w:p>
    <w:p w:rsidR="006C2E9E" w:rsidRDefault="006C2E9E" w:rsidP="006C2E9E">
      <w:pPr>
        <w:tabs>
          <w:tab w:val="left" w:pos="1942"/>
        </w:tabs>
        <w:rPr>
          <w:rFonts w:ascii="Times New Roman" w:eastAsia="Times New Roman" w:hAnsi="Times New Roman" w:cs="Times New Roman"/>
          <w:b/>
          <w:caps/>
          <w:sz w:val="24"/>
          <w:szCs w:val="24"/>
          <w:lang w:eastAsia="ru-RU"/>
        </w:rPr>
      </w:pPr>
      <w:r>
        <w:rPr>
          <w:rFonts w:ascii="Times New Roman" w:eastAsia="Times New Roman" w:hAnsi="Times New Roman" w:cs="Times New Roman"/>
          <w:sz w:val="24"/>
          <w:szCs w:val="24"/>
          <w:lang w:eastAsia="ru-RU"/>
        </w:rPr>
        <w:lastRenderedPageBreak/>
        <w:tab/>
      </w:r>
      <w:r w:rsidR="001164DE" w:rsidRPr="00066A0F">
        <w:rPr>
          <w:rFonts w:ascii="Times New Roman" w:eastAsia="Times New Roman" w:hAnsi="Times New Roman" w:cs="Times New Roman"/>
          <w:b/>
          <w:caps/>
          <w:sz w:val="24"/>
          <w:szCs w:val="24"/>
          <w:lang w:eastAsia="ru-RU"/>
        </w:rPr>
        <w:t xml:space="preserve">2. результаты освоения </w:t>
      </w:r>
      <w:r w:rsidRPr="006C2E9E">
        <w:rPr>
          <w:rFonts w:ascii="Times New Roman" w:eastAsia="Times New Roman" w:hAnsi="Times New Roman" w:cs="Times New Roman"/>
          <w:b/>
          <w:caps/>
          <w:sz w:val="24"/>
          <w:szCs w:val="24"/>
          <w:lang w:eastAsia="ru-RU"/>
        </w:rPr>
        <w:t>УЧЕБНОЙ ПРАКТИКИ</w:t>
      </w:r>
    </w:p>
    <w:p w:rsidR="001164DE" w:rsidRPr="00066A0F" w:rsidRDefault="001164DE" w:rsidP="006C2E9E">
      <w:pPr>
        <w:tabs>
          <w:tab w:val="left" w:pos="1942"/>
        </w:tabs>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Результатом освоения программы </w:t>
      </w:r>
      <w:r w:rsidR="006C2E9E">
        <w:rPr>
          <w:rFonts w:ascii="Times New Roman" w:eastAsia="Times New Roman" w:hAnsi="Times New Roman" w:cs="Times New Roman"/>
          <w:sz w:val="24"/>
          <w:szCs w:val="24"/>
          <w:lang w:eastAsia="ru-RU"/>
        </w:rPr>
        <w:t>учебной практики</w:t>
      </w:r>
      <w:r w:rsidRPr="00066A0F">
        <w:rPr>
          <w:rFonts w:ascii="Times New Roman" w:eastAsia="Times New Roman" w:hAnsi="Times New Roman" w:cs="Times New Roman"/>
          <w:sz w:val="24"/>
          <w:szCs w:val="24"/>
          <w:lang w:eastAsia="ru-RU"/>
        </w:rPr>
        <w:t xml:space="preserve"> является овладение обучающимися видом профессиональной деятельности (ВПД)</w:t>
      </w:r>
      <w:r w:rsidR="006C2E9E">
        <w:rPr>
          <w:rFonts w:ascii="Times New Roman" w:eastAsia="Times New Roman" w:hAnsi="Times New Roman" w:cs="Times New Roman"/>
          <w:sz w:val="24"/>
          <w:szCs w:val="24"/>
          <w:lang w:eastAsia="ru-RU"/>
        </w:rPr>
        <w:t xml:space="preserve"> </w:t>
      </w:r>
      <w:r w:rsidRPr="00066A0F">
        <w:rPr>
          <w:rFonts w:ascii="Times New Roman" w:eastAsia="Times New Roman" w:hAnsi="Times New Roman" w:cs="Times New Roman"/>
          <w:b/>
          <w:sz w:val="24"/>
          <w:szCs w:val="24"/>
          <w:lang w:eastAsia="ru-RU"/>
        </w:rPr>
        <w:t>ПМ.0</w:t>
      </w:r>
      <w:r w:rsidR="003D0D06" w:rsidRPr="00066A0F">
        <w:rPr>
          <w:rFonts w:ascii="Times New Roman" w:eastAsia="Times New Roman" w:hAnsi="Times New Roman" w:cs="Times New Roman"/>
          <w:b/>
          <w:sz w:val="24"/>
          <w:szCs w:val="24"/>
          <w:lang w:eastAsia="ru-RU"/>
        </w:rPr>
        <w:t>1</w:t>
      </w:r>
      <w:r w:rsidR="006C2E9E">
        <w:rPr>
          <w:rFonts w:ascii="Times New Roman" w:eastAsia="Times New Roman" w:hAnsi="Times New Roman" w:cs="Times New Roman"/>
          <w:b/>
          <w:sz w:val="24"/>
          <w:szCs w:val="24"/>
          <w:lang w:eastAsia="ru-RU"/>
        </w:rPr>
        <w:t xml:space="preserve">. </w:t>
      </w:r>
      <w:r w:rsidR="003D0D06" w:rsidRPr="00066A0F">
        <w:rPr>
          <w:rFonts w:ascii="Times New Roman" w:hAnsi="Times New Roman" w:cs="Times New Roman"/>
          <w:sz w:val="24"/>
          <w:szCs w:val="24"/>
        </w:rPr>
        <w:t>Техническое обслуживание и ремонт автотранспорта</w:t>
      </w:r>
      <w:r w:rsidRPr="00066A0F">
        <w:rPr>
          <w:rFonts w:ascii="Times New Roman" w:eastAsia="Times New Roman" w:hAnsi="Times New Roman" w:cs="Times New Roman"/>
          <w:sz w:val="24"/>
          <w:szCs w:val="24"/>
          <w:lang w:eastAsia="ru-RU"/>
        </w:rPr>
        <w:t>,</w:t>
      </w:r>
      <w:r w:rsidR="007E2F5A" w:rsidRPr="00066A0F">
        <w:rPr>
          <w:rFonts w:ascii="Times New Roman" w:eastAsia="Times New Roman" w:hAnsi="Times New Roman" w:cs="Times New Roman"/>
          <w:sz w:val="24"/>
          <w:szCs w:val="24"/>
          <w:lang w:eastAsia="ru-RU"/>
        </w:rPr>
        <w:t xml:space="preserve"> </w:t>
      </w:r>
      <w:r w:rsidRPr="00066A0F">
        <w:rPr>
          <w:rFonts w:ascii="Times New Roman" w:eastAsia="Times New Roman" w:hAnsi="Times New Roman" w:cs="Times New Roman"/>
          <w:sz w:val="24"/>
          <w:szCs w:val="24"/>
          <w:lang w:eastAsia="ru-RU"/>
        </w:rPr>
        <w:t>в том числе профессиональными (ПК) и общими (ОК) компетенциями:</w:t>
      </w:r>
    </w:p>
    <w:p w:rsidR="00F1296E" w:rsidRPr="00066A0F" w:rsidRDefault="00F1296E" w:rsidP="00F1296E">
      <w:pPr>
        <w:tabs>
          <w:tab w:val="left" w:pos="540"/>
        </w:tabs>
        <w:spacing w:after="0" w:line="240" w:lineRule="auto"/>
        <w:jc w:val="both"/>
        <w:rPr>
          <w:rFonts w:ascii="Times New Roman" w:eastAsia="Times New Roman" w:hAnsi="Times New Roman" w:cs="Times New Roman"/>
          <w:sz w:val="24"/>
          <w:szCs w:val="24"/>
          <w:lang w:eastAsia="ru-RU"/>
        </w:rPr>
      </w:pPr>
    </w:p>
    <w:tbl>
      <w:tblPr>
        <w:tblW w:w="47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441"/>
      </w:tblGrid>
      <w:tr w:rsidR="001164DE" w:rsidRPr="00066A0F" w:rsidTr="00F1296E">
        <w:trPr>
          <w:trHeight w:val="651"/>
        </w:trPr>
        <w:tc>
          <w:tcPr>
            <w:tcW w:w="780" w:type="pct"/>
            <w:tcBorders>
              <w:top w:val="single" w:sz="12" w:space="0" w:color="auto"/>
              <w:left w:val="single" w:sz="12" w:space="0" w:color="auto"/>
              <w:bottom w:val="single" w:sz="12" w:space="0" w:color="auto"/>
              <w:right w:val="single" w:sz="4" w:space="0" w:color="auto"/>
            </w:tcBorders>
            <w:shd w:val="clear" w:color="auto" w:fill="auto"/>
            <w:vAlign w:val="center"/>
          </w:tcPr>
          <w:p w:rsidR="001164DE" w:rsidRPr="00066A0F" w:rsidRDefault="001164DE" w:rsidP="001164DE">
            <w:pPr>
              <w:widowControl w:val="0"/>
              <w:suppressAutoHyphens/>
              <w:spacing w:after="0" w:line="240" w:lineRule="auto"/>
              <w:jc w:val="center"/>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Код</w:t>
            </w:r>
          </w:p>
        </w:tc>
        <w:tc>
          <w:tcPr>
            <w:tcW w:w="4220" w:type="pct"/>
            <w:tcBorders>
              <w:top w:val="single" w:sz="12" w:space="0" w:color="auto"/>
              <w:left w:val="single" w:sz="4" w:space="0" w:color="auto"/>
              <w:bottom w:val="single" w:sz="12" w:space="0" w:color="auto"/>
              <w:right w:val="single" w:sz="12" w:space="0" w:color="auto"/>
            </w:tcBorders>
            <w:shd w:val="clear" w:color="auto" w:fill="auto"/>
            <w:vAlign w:val="center"/>
          </w:tcPr>
          <w:p w:rsidR="001164DE" w:rsidRPr="00066A0F" w:rsidRDefault="001164DE" w:rsidP="001164DE">
            <w:pPr>
              <w:widowControl w:val="0"/>
              <w:suppressAutoHyphens/>
              <w:spacing w:after="0" w:line="240" w:lineRule="auto"/>
              <w:jc w:val="center"/>
              <w:rPr>
                <w:rFonts w:ascii="Times New Roman" w:eastAsia="Times New Roman" w:hAnsi="Times New Roman" w:cs="Times New Roman"/>
                <w:b/>
                <w:color w:val="FF0000"/>
                <w:sz w:val="24"/>
                <w:szCs w:val="24"/>
                <w:lang w:eastAsia="ru-RU"/>
              </w:rPr>
            </w:pPr>
            <w:r w:rsidRPr="00066A0F">
              <w:rPr>
                <w:rFonts w:ascii="Times New Roman" w:eastAsia="Times New Roman" w:hAnsi="Times New Roman" w:cs="Times New Roman"/>
                <w:b/>
                <w:sz w:val="24"/>
                <w:szCs w:val="24"/>
                <w:lang w:eastAsia="ru-RU"/>
              </w:rPr>
              <w:t>Наименование результата обучения</w:t>
            </w:r>
          </w:p>
        </w:tc>
      </w:tr>
      <w:tr w:rsidR="001164DE" w:rsidRPr="00066A0F" w:rsidTr="00F1296E">
        <w:trPr>
          <w:trHeight w:val="377"/>
        </w:trPr>
        <w:tc>
          <w:tcPr>
            <w:tcW w:w="780" w:type="pct"/>
            <w:tcBorders>
              <w:top w:val="single" w:sz="12" w:space="0" w:color="auto"/>
              <w:left w:val="single" w:sz="12" w:space="0" w:color="auto"/>
              <w:bottom w:val="single" w:sz="4" w:space="0" w:color="auto"/>
              <w:right w:val="single" w:sz="4" w:space="0" w:color="auto"/>
            </w:tcBorders>
            <w:shd w:val="clear" w:color="auto" w:fill="auto"/>
          </w:tcPr>
          <w:p w:rsidR="001164DE" w:rsidRPr="00066A0F" w:rsidRDefault="001164DE" w:rsidP="003944C1">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ПК</w:t>
            </w:r>
            <w:r w:rsidR="003944C1" w:rsidRPr="00066A0F">
              <w:rPr>
                <w:rFonts w:ascii="Times New Roman" w:eastAsia="Times New Roman" w:hAnsi="Times New Roman" w:cs="Times New Roman"/>
                <w:sz w:val="24"/>
                <w:szCs w:val="24"/>
                <w:lang w:eastAsia="ru-RU"/>
              </w:rPr>
              <w:t xml:space="preserve"> 1</w:t>
            </w:r>
            <w:r w:rsidRPr="00066A0F">
              <w:rPr>
                <w:rFonts w:ascii="Times New Roman" w:eastAsia="Times New Roman" w:hAnsi="Times New Roman" w:cs="Times New Roman"/>
                <w:sz w:val="24"/>
                <w:szCs w:val="24"/>
                <w:lang w:eastAsia="ru-RU"/>
              </w:rPr>
              <w:t xml:space="preserve">.1 </w:t>
            </w:r>
          </w:p>
        </w:tc>
        <w:tc>
          <w:tcPr>
            <w:tcW w:w="4220" w:type="pct"/>
            <w:tcBorders>
              <w:top w:val="single" w:sz="12" w:space="0" w:color="auto"/>
              <w:left w:val="single" w:sz="4" w:space="0" w:color="auto"/>
              <w:bottom w:val="single" w:sz="4" w:space="0" w:color="auto"/>
              <w:right w:val="single" w:sz="12" w:space="0" w:color="auto"/>
            </w:tcBorders>
            <w:shd w:val="clear" w:color="auto" w:fill="auto"/>
          </w:tcPr>
          <w:p w:rsidR="001164DE" w:rsidRPr="00066A0F" w:rsidRDefault="003944C1" w:rsidP="001164DE">
            <w:pPr>
              <w:widowControl w:val="0"/>
              <w:contextualSpacing/>
              <w:jc w:val="both"/>
              <w:rPr>
                <w:rFonts w:ascii="Times New Roman" w:eastAsia="Times New Roman" w:hAnsi="Times New Roman" w:cs="Times New Roman"/>
                <w:color w:val="FF0000"/>
                <w:sz w:val="24"/>
                <w:szCs w:val="24"/>
                <w:lang w:eastAsia="ru-RU"/>
              </w:rPr>
            </w:pPr>
            <w:r w:rsidRPr="00066A0F">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1164DE" w:rsidRPr="00066A0F" w:rsidTr="00F1296E">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3944C1">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ПК </w:t>
            </w:r>
            <w:r w:rsidR="003944C1" w:rsidRPr="00066A0F">
              <w:rPr>
                <w:rFonts w:ascii="Times New Roman" w:eastAsia="Times New Roman" w:hAnsi="Times New Roman" w:cs="Times New Roman"/>
                <w:sz w:val="24"/>
                <w:szCs w:val="24"/>
                <w:lang w:eastAsia="ru-RU"/>
              </w:rPr>
              <w:t>1</w:t>
            </w:r>
            <w:r w:rsidRPr="00066A0F">
              <w:rPr>
                <w:rFonts w:ascii="Times New Roman" w:eastAsia="Times New Roman" w:hAnsi="Times New Roman" w:cs="Times New Roman"/>
                <w:sz w:val="24"/>
                <w:szCs w:val="24"/>
                <w:lang w:eastAsia="ru-RU"/>
              </w:rPr>
              <w:t>.2</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3944C1" w:rsidP="001164DE">
            <w:pPr>
              <w:widowControl w:val="0"/>
              <w:contextualSpacing/>
              <w:jc w:val="both"/>
              <w:rPr>
                <w:rFonts w:ascii="Times New Roman" w:eastAsia="Times New Roman" w:hAnsi="Times New Roman" w:cs="Times New Roman"/>
                <w:color w:val="FF0000"/>
                <w:sz w:val="24"/>
                <w:szCs w:val="24"/>
                <w:lang w:eastAsia="ru-RU"/>
              </w:rPr>
            </w:pPr>
            <w:r w:rsidRPr="00066A0F">
              <w:rPr>
                <w:rFonts w:ascii="Times New Roman" w:hAnsi="Times New Roman" w:cs="Times New Roman"/>
                <w:spacing w:val="-12"/>
                <w:sz w:val="24"/>
                <w:szCs w:val="24"/>
              </w:rPr>
              <w:t>Осуществлять технический контроль при хранении, эксплуатации, техническом обслуживании и ремонте автотранспортных средств.</w:t>
            </w:r>
          </w:p>
        </w:tc>
      </w:tr>
      <w:tr w:rsidR="001164DE" w:rsidRPr="00066A0F" w:rsidTr="00F1296E">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3944C1"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ПК 1</w:t>
            </w:r>
            <w:r w:rsidR="001164DE" w:rsidRPr="00066A0F">
              <w:rPr>
                <w:rFonts w:ascii="Times New Roman" w:eastAsia="Times New Roman" w:hAnsi="Times New Roman" w:cs="Times New Roman"/>
                <w:sz w:val="24"/>
                <w:szCs w:val="24"/>
                <w:lang w:eastAsia="ru-RU"/>
              </w:rPr>
              <w:t>.3</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3944C1" w:rsidP="003944C1">
            <w:pPr>
              <w:pStyle w:val="2"/>
              <w:widowControl w:val="0"/>
              <w:ind w:left="0" w:firstLine="0"/>
              <w:jc w:val="both"/>
              <w:rPr>
                <w:rFonts w:ascii="Times New Roman" w:hAnsi="Times New Roman" w:cs="Times New Roman"/>
                <w:color w:val="FF0000"/>
                <w:szCs w:val="24"/>
              </w:rPr>
            </w:pPr>
            <w:r w:rsidRPr="00066A0F">
              <w:rPr>
                <w:rFonts w:ascii="Times New Roman" w:hAnsi="Times New Roman" w:cs="Times New Roman"/>
                <w:szCs w:val="24"/>
              </w:rPr>
              <w:t>Разрабатывать технологические процессы ремонта узлов и деталей.</w:t>
            </w:r>
          </w:p>
        </w:tc>
      </w:tr>
      <w:tr w:rsidR="001164DE" w:rsidRPr="00066A0F" w:rsidTr="00F1296E">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1.</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shd w:val="clear" w:color="auto" w:fill="FFFFFF"/>
              <w:spacing w:after="0" w:line="322" w:lineRule="exact"/>
              <w:ind w:right="10"/>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1164DE" w:rsidRPr="00066A0F" w:rsidTr="00F1296E">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ОК 2.  </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widowControl w:val="0"/>
              <w:suppressAutoHyphens/>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164DE" w:rsidRPr="00066A0F" w:rsidTr="00F1296E">
        <w:trPr>
          <w:trHeight w:val="673"/>
        </w:trPr>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3.</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widowControl w:val="0"/>
              <w:suppressAutoHyphens/>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1164DE" w:rsidRPr="00066A0F" w:rsidTr="00F1296E">
        <w:trPr>
          <w:trHeight w:val="673"/>
        </w:trPr>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ОК 4.  </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164DE" w:rsidRPr="00066A0F" w:rsidTr="00F1296E">
        <w:trPr>
          <w:trHeight w:val="673"/>
        </w:trPr>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5.</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widowControl w:val="0"/>
              <w:suppressAutoHyphens/>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1164DE" w:rsidRPr="00066A0F" w:rsidTr="00F1296E">
        <w:trPr>
          <w:trHeight w:val="602"/>
        </w:trPr>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ОК 6.  </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1164DE" w:rsidRPr="00066A0F" w:rsidTr="00F1296E">
        <w:trPr>
          <w:trHeight w:val="673"/>
        </w:trPr>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7.</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widowControl w:val="0"/>
              <w:suppressAutoHyphens/>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1164DE" w:rsidRPr="00066A0F" w:rsidTr="00F1296E">
        <w:trPr>
          <w:trHeight w:val="673"/>
        </w:trPr>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8.</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tabs>
                <w:tab w:val="left" w:pos="540"/>
              </w:tabs>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1164DE" w:rsidRPr="00066A0F" w:rsidTr="00F1296E">
        <w:trPr>
          <w:trHeight w:val="673"/>
        </w:trPr>
        <w:tc>
          <w:tcPr>
            <w:tcW w:w="780" w:type="pct"/>
            <w:tcBorders>
              <w:top w:val="single" w:sz="4" w:space="0" w:color="auto"/>
              <w:left w:val="single" w:sz="12" w:space="0" w:color="auto"/>
              <w:bottom w:val="single" w:sz="4" w:space="0" w:color="auto"/>
              <w:right w:val="single" w:sz="4" w:space="0" w:color="auto"/>
            </w:tcBorders>
            <w:shd w:val="clear" w:color="auto" w:fill="auto"/>
          </w:tcPr>
          <w:p w:rsidR="001164DE" w:rsidRPr="00066A0F" w:rsidRDefault="001164DE" w:rsidP="001164DE">
            <w:pPr>
              <w:widowControl w:val="0"/>
              <w:suppressAutoHyphens/>
              <w:spacing w:after="0" w:line="36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9.</w:t>
            </w:r>
          </w:p>
        </w:tc>
        <w:tc>
          <w:tcPr>
            <w:tcW w:w="4220" w:type="pct"/>
            <w:tcBorders>
              <w:top w:val="single" w:sz="4" w:space="0" w:color="auto"/>
              <w:left w:val="single" w:sz="4" w:space="0" w:color="auto"/>
              <w:bottom w:val="single" w:sz="4" w:space="0" w:color="auto"/>
              <w:right w:val="single" w:sz="12" w:space="0" w:color="auto"/>
            </w:tcBorders>
            <w:shd w:val="clear" w:color="auto" w:fill="auto"/>
          </w:tcPr>
          <w:p w:rsidR="001164DE" w:rsidRPr="00066A0F" w:rsidRDefault="001164DE" w:rsidP="001164DE">
            <w:pPr>
              <w:widowControl w:val="0"/>
              <w:suppressAutoHyphens/>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Перечень  первичных практических  навыков:</w:t>
      </w:r>
    </w:p>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-читать чертежи,</w:t>
      </w:r>
    </w:p>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-выбирать необходимые рабочий инструменты, приспособления;</w:t>
      </w:r>
    </w:p>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-работать со съемниками, мерительным инструментом и приспособлениями;</w:t>
      </w:r>
    </w:p>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-выполнять основные разборочно-сборочные  работы;</w:t>
      </w:r>
    </w:p>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-осуществлять контроль качества выполняемых работ;</w:t>
      </w:r>
    </w:p>
    <w:p w:rsidR="00645821"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-осуществлять уход за инструментом, приспособлениями;</w:t>
      </w:r>
    </w:p>
    <w:p w:rsidR="001164DE" w:rsidRPr="00066A0F"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1164DE" w:rsidRPr="00066A0F" w:rsidSect="00B96000">
          <w:footerReference w:type="even" r:id="rId8"/>
          <w:footerReference w:type="default" r:id="rId9"/>
          <w:pgSz w:w="11907" w:h="16840"/>
          <w:pgMar w:top="567" w:right="567" w:bottom="567" w:left="1134" w:header="709" w:footer="386" w:gutter="0"/>
          <w:cols w:space="720"/>
          <w:titlePg/>
          <w:docGrid w:linePitch="299"/>
        </w:sectPr>
      </w:pPr>
      <w:r w:rsidRPr="00066A0F">
        <w:rPr>
          <w:rFonts w:ascii="Times New Roman" w:eastAsia="Times New Roman" w:hAnsi="Times New Roman" w:cs="Times New Roman"/>
          <w:sz w:val="24"/>
          <w:szCs w:val="24"/>
          <w:lang w:eastAsia="ru-RU"/>
        </w:rPr>
        <w:t>-соблюдать правила безопасности труда, противопожарной безопасности, производственной санитарии и охраны окружающей среды.</w:t>
      </w:r>
    </w:p>
    <w:p w:rsidR="001164DE" w:rsidRPr="00066A0F" w:rsidRDefault="001164DE" w:rsidP="00C54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066A0F">
        <w:rPr>
          <w:rFonts w:ascii="Times New Roman" w:eastAsia="Times New Roman" w:hAnsi="Times New Roman" w:cs="Times New Roman"/>
          <w:b/>
          <w:caps/>
          <w:sz w:val="24"/>
          <w:szCs w:val="24"/>
          <w:lang w:eastAsia="ru-RU"/>
        </w:rPr>
        <w:lastRenderedPageBreak/>
        <w:t xml:space="preserve">3. СТРУКТУРА и содержание </w:t>
      </w:r>
      <w:r w:rsidR="006C2E9E">
        <w:rPr>
          <w:rFonts w:ascii="Times New Roman" w:eastAsia="Times New Roman" w:hAnsi="Times New Roman" w:cs="Times New Roman"/>
          <w:b/>
          <w:caps/>
          <w:sz w:val="24"/>
          <w:szCs w:val="24"/>
          <w:lang w:eastAsia="ru-RU"/>
        </w:rPr>
        <w:t>учебной практики</w:t>
      </w:r>
    </w:p>
    <w:p w:rsidR="001164DE" w:rsidRDefault="001164DE" w:rsidP="001164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firstLine="540"/>
        <w:outlineLvl w:val="0"/>
        <w:rPr>
          <w:rFonts w:ascii="Times New Roman" w:eastAsia="Times New Roman" w:hAnsi="Times New Roman" w:cs="Times New Roman"/>
          <w:b/>
          <w:sz w:val="28"/>
          <w:szCs w:val="28"/>
          <w:lang w:eastAsia="ru-RU"/>
        </w:rPr>
      </w:pPr>
    </w:p>
    <w:p w:rsidR="003D0D06" w:rsidRDefault="003D0D06" w:rsidP="001164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firstLine="540"/>
        <w:outlineLvl w:val="0"/>
        <w:rPr>
          <w:rFonts w:ascii="Times New Roman" w:eastAsia="Times New Roman" w:hAnsi="Times New Roman" w:cs="Times New Roman"/>
          <w:b/>
          <w:sz w:val="28"/>
          <w:szCs w:val="28"/>
          <w:lang w:eastAsia="ru-RU"/>
        </w:rPr>
      </w:pPr>
    </w:p>
    <w:tbl>
      <w:tblPr>
        <w:tblStyle w:val="11"/>
        <w:tblW w:w="15433" w:type="dxa"/>
        <w:tblInd w:w="108" w:type="dxa"/>
        <w:tblLayout w:type="fixed"/>
        <w:tblLook w:val="01E0"/>
      </w:tblPr>
      <w:tblGrid>
        <w:gridCol w:w="2552"/>
        <w:gridCol w:w="10949"/>
        <w:gridCol w:w="851"/>
        <w:gridCol w:w="1081"/>
      </w:tblGrid>
      <w:tr w:rsidR="00CF3A37" w:rsidTr="00F1296E">
        <w:trPr>
          <w:trHeight w:val="374"/>
        </w:trPr>
        <w:tc>
          <w:tcPr>
            <w:tcW w:w="2552" w:type="dxa"/>
          </w:tcPr>
          <w:p w:rsidR="00CF3A37" w:rsidRDefault="00CF3A37" w:rsidP="00F1296E">
            <w:pPr>
              <w:jc w:val="center"/>
              <w:rPr>
                <w:b/>
                <w:bCs/>
              </w:rPr>
            </w:pPr>
            <w:r>
              <w:rPr>
                <w:b/>
                <w:bCs/>
              </w:rPr>
              <w:t>Наименование разделов и тем</w:t>
            </w:r>
          </w:p>
        </w:tc>
        <w:tc>
          <w:tcPr>
            <w:tcW w:w="10949" w:type="dxa"/>
          </w:tcPr>
          <w:p w:rsidR="00CF3A37" w:rsidRDefault="00CF3A37" w:rsidP="007302E5">
            <w:pPr>
              <w:jc w:val="center"/>
              <w:rPr>
                <w:b/>
                <w:bCs/>
              </w:rPr>
            </w:pPr>
            <w:r>
              <w:rPr>
                <w:b/>
                <w:bCs/>
              </w:rPr>
              <w:t>Содержание учебного материала</w:t>
            </w:r>
          </w:p>
        </w:tc>
        <w:tc>
          <w:tcPr>
            <w:tcW w:w="851" w:type="dxa"/>
          </w:tcPr>
          <w:p w:rsidR="00CF3A37" w:rsidRDefault="00CF3A37" w:rsidP="00F1296E">
            <w:pPr>
              <w:jc w:val="center"/>
              <w:rPr>
                <w:b/>
                <w:bCs/>
              </w:rPr>
            </w:pPr>
            <w:r>
              <w:rPr>
                <w:b/>
                <w:bCs/>
              </w:rPr>
              <w:t>Объем часов</w:t>
            </w:r>
          </w:p>
        </w:tc>
        <w:tc>
          <w:tcPr>
            <w:cnfStyle w:val="000100000000"/>
            <w:tcW w:w="1081" w:type="dxa"/>
          </w:tcPr>
          <w:p w:rsidR="00CF3A37" w:rsidRDefault="00CF3A37" w:rsidP="00F1296E">
            <w:pPr>
              <w:jc w:val="center"/>
              <w:rPr>
                <w:b/>
                <w:bCs/>
              </w:rPr>
            </w:pPr>
            <w:r>
              <w:rPr>
                <w:b/>
                <w:bCs/>
              </w:rPr>
              <w:t>Уровень освоения</w:t>
            </w:r>
          </w:p>
        </w:tc>
      </w:tr>
      <w:tr w:rsidR="00CF3A37" w:rsidTr="00F1296E">
        <w:trPr>
          <w:trHeight w:val="92"/>
        </w:trPr>
        <w:tc>
          <w:tcPr>
            <w:tcW w:w="2552" w:type="dxa"/>
          </w:tcPr>
          <w:p w:rsidR="00CF3A37" w:rsidRDefault="00CF3A37" w:rsidP="00F1296E">
            <w:pPr>
              <w:jc w:val="center"/>
              <w:rPr>
                <w:b/>
                <w:bCs/>
              </w:rPr>
            </w:pPr>
            <w:r>
              <w:rPr>
                <w:b/>
                <w:bCs/>
              </w:rPr>
              <w:t>1</w:t>
            </w:r>
          </w:p>
        </w:tc>
        <w:tc>
          <w:tcPr>
            <w:tcW w:w="10949" w:type="dxa"/>
          </w:tcPr>
          <w:p w:rsidR="00CF3A37" w:rsidRDefault="00CF3A37" w:rsidP="00F1296E">
            <w:pPr>
              <w:jc w:val="center"/>
              <w:rPr>
                <w:b/>
                <w:bCs/>
              </w:rPr>
            </w:pPr>
            <w:r>
              <w:rPr>
                <w:b/>
                <w:bCs/>
              </w:rPr>
              <w:t>2</w:t>
            </w:r>
          </w:p>
        </w:tc>
        <w:tc>
          <w:tcPr>
            <w:tcW w:w="851" w:type="dxa"/>
          </w:tcPr>
          <w:p w:rsidR="00CF3A37" w:rsidRDefault="00CF3A37" w:rsidP="00F1296E">
            <w:pPr>
              <w:jc w:val="center"/>
              <w:rPr>
                <w:b/>
                <w:bCs/>
              </w:rPr>
            </w:pPr>
            <w:r>
              <w:rPr>
                <w:b/>
                <w:bCs/>
              </w:rPr>
              <w:t>3</w:t>
            </w:r>
          </w:p>
        </w:tc>
        <w:tc>
          <w:tcPr>
            <w:cnfStyle w:val="000100000000"/>
            <w:tcW w:w="1081" w:type="dxa"/>
          </w:tcPr>
          <w:p w:rsidR="00CF3A37" w:rsidRDefault="00CF3A37" w:rsidP="00F1296E">
            <w:pPr>
              <w:jc w:val="center"/>
              <w:rPr>
                <w:b/>
                <w:bCs/>
              </w:rPr>
            </w:pPr>
            <w:r>
              <w:rPr>
                <w:b/>
                <w:bCs/>
              </w:rPr>
              <w:t>4</w:t>
            </w:r>
          </w:p>
        </w:tc>
      </w:tr>
      <w:tr w:rsidR="00CF3A37" w:rsidTr="00F1296E">
        <w:trPr>
          <w:trHeight w:val="92"/>
        </w:trPr>
        <w:tc>
          <w:tcPr>
            <w:tcW w:w="2552" w:type="dxa"/>
          </w:tcPr>
          <w:p w:rsidR="00CF3A37" w:rsidRDefault="00CF3A37" w:rsidP="006C2E9E">
            <w:pPr>
              <w:rPr>
                <w:b/>
                <w:bCs/>
              </w:rPr>
            </w:pPr>
            <w:r>
              <w:rPr>
                <w:b/>
                <w:bCs/>
              </w:rPr>
              <w:t>ПМ.01. Техническое обслуживание и ремонт автотранспорта.</w:t>
            </w:r>
          </w:p>
        </w:tc>
        <w:tc>
          <w:tcPr>
            <w:tcW w:w="10949" w:type="dxa"/>
          </w:tcPr>
          <w:p w:rsidR="00CF3A37" w:rsidRDefault="00CF3A37" w:rsidP="00F1296E">
            <w:pPr>
              <w:jc w:val="center"/>
              <w:rPr>
                <w:b/>
                <w:bCs/>
              </w:rPr>
            </w:pPr>
          </w:p>
        </w:tc>
        <w:tc>
          <w:tcPr>
            <w:tcW w:w="851" w:type="dxa"/>
          </w:tcPr>
          <w:p w:rsidR="00CF3A37" w:rsidRDefault="00CF3A37" w:rsidP="00F1296E">
            <w:pPr>
              <w:jc w:val="center"/>
              <w:rPr>
                <w:b/>
                <w:bCs/>
              </w:rPr>
            </w:pPr>
          </w:p>
        </w:tc>
        <w:tc>
          <w:tcPr>
            <w:cnfStyle w:val="000100000000"/>
            <w:tcW w:w="1081" w:type="dxa"/>
          </w:tcPr>
          <w:p w:rsidR="00CF3A37" w:rsidRDefault="00CF3A37" w:rsidP="00F1296E">
            <w:pPr>
              <w:jc w:val="center"/>
              <w:rPr>
                <w:b/>
                <w:bCs/>
              </w:rPr>
            </w:pPr>
          </w:p>
        </w:tc>
      </w:tr>
      <w:tr w:rsidR="00CF3A37" w:rsidTr="00F1296E">
        <w:trPr>
          <w:trHeight w:val="92"/>
        </w:trPr>
        <w:tc>
          <w:tcPr>
            <w:tcW w:w="2552" w:type="dxa"/>
          </w:tcPr>
          <w:p w:rsidR="00CF3A37" w:rsidRDefault="00CF3A37" w:rsidP="006C2E9E">
            <w:pPr>
              <w:ind w:left="-57"/>
              <w:rPr>
                <w:b/>
                <w:bCs/>
              </w:rPr>
            </w:pPr>
            <w:r>
              <w:rPr>
                <w:b/>
                <w:bCs/>
              </w:rPr>
              <w:t>УП 01.0</w:t>
            </w:r>
            <w:r w:rsidR="00042D52">
              <w:rPr>
                <w:b/>
                <w:bCs/>
              </w:rPr>
              <w:t>3</w:t>
            </w:r>
            <w:r>
              <w:rPr>
                <w:b/>
                <w:bCs/>
              </w:rPr>
              <w:t>.</w:t>
            </w:r>
            <w:r w:rsidR="008E117C">
              <w:rPr>
                <w:b/>
                <w:bCs/>
              </w:rPr>
              <w:t xml:space="preserve"> </w:t>
            </w:r>
            <w:r>
              <w:rPr>
                <w:b/>
                <w:bCs/>
              </w:rPr>
              <w:t>Демонтажно-</w:t>
            </w:r>
            <w:r w:rsidR="008E117C">
              <w:rPr>
                <w:b/>
                <w:bCs/>
              </w:rPr>
              <w:t xml:space="preserve"> </w:t>
            </w:r>
            <w:r>
              <w:rPr>
                <w:b/>
                <w:bCs/>
              </w:rPr>
              <w:t xml:space="preserve">монтажная </w:t>
            </w:r>
          </w:p>
        </w:tc>
        <w:tc>
          <w:tcPr>
            <w:tcW w:w="10949" w:type="dxa"/>
          </w:tcPr>
          <w:p w:rsidR="00CF3A37" w:rsidRDefault="00CF3A37" w:rsidP="00F1296E">
            <w:pPr>
              <w:jc w:val="center"/>
            </w:pPr>
          </w:p>
        </w:tc>
        <w:tc>
          <w:tcPr>
            <w:tcW w:w="851" w:type="dxa"/>
          </w:tcPr>
          <w:p w:rsidR="00CF3A37" w:rsidRDefault="00C548BD" w:rsidP="00F1296E">
            <w:pPr>
              <w:jc w:val="center"/>
            </w:pPr>
            <w:r>
              <w:t>108</w:t>
            </w:r>
          </w:p>
        </w:tc>
        <w:tc>
          <w:tcPr>
            <w:cnfStyle w:val="000100000000"/>
            <w:tcW w:w="1081" w:type="dxa"/>
          </w:tcPr>
          <w:p w:rsidR="00CF3A37" w:rsidRDefault="00CF3A37" w:rsidP="00F1296E">
            <w:pPr>
              <w:jc w:val="center"/>
            </w:pPr>
          </w:p>
        </w:tc>
      </w:tr>
      <w:tr w:rsidR="009C705E" w:rsidTr="00A81D84">
        <w:trPr>
          <w:trHeight w:val="92"/>
        </w:trPr>
        <w:tc>
          <w:tcPr>
            <w:tcW w:w="2552" w:type="dxa"/>
            <w:vMerge w:val="restart"/>
          </w:tcPr>
          <w:p w:rsidR="009C705E" w:rsidRPr="00530075" w:rsidRDefault="00530075" w:rsidP="006C2E9E">
            <w:pPr>
              <w:rPr>
                <w:b/>
                <w:bCs/>
              </w:rPr>
            </w:pPr>
            <w:r w:rsidRPr="00530075">
              <w:rPr>
                <w:b/>
                <w:bCs/>
              </w:rPr>
              <w:t xml:space="preserve">Тема 1. </w:t>
            </w:r>
            <w:r w:rsidRPr="00530075">
              <w:rPr>
                <w:b/>
              </w:rPr>
              <w:t>Вводное занятие</w:t>
            </w:r>
          </w:p>
        </w:tc>
        <w:tc>
          <w:tcPr>
            <w:tcW w:w="10949" w:type="dxa"/>
          </w:tcPr>
          <w:p w:rsidR="009C705E" w:rsidRDefault="009C705E" w:rsidP="00F1296E">
            <w:pPr>
              <w:rPr>
                <w:b/>
                <w:bCs/>
              </w:rPr>
            </w:pPr>
            <w:r>
              <w:rPr>
                <w:b/>
                <w:bCs/>
              </w:rPr>
              <w:t>Содержание</w:t>
            </w:r>
          </w:p>
        </w:tc>
        <w:tc>
          <w:tcPr>
            <w:tcW w:w="851" w:type="dxa"/>
          </w:tcPr>
          <w:p w:rsidR="009C705E" w:rsidRPr="008F0E88" w:rsidRDefault="008F0E88" w:rsidP="00F1296E">
            <w:pPr>
              <w:jc w:val="center"/>
            </w:pPr>
            <w:r>
              <w:t>2</w:t>
            </w:r>
          </w:p>
        </w:tc>
        <w:tc>
          <w:tcPr>
            <w:cnfStyle w:val="000100000000"/>
            <w:tcW w:w="1081" w:type="dxa"/>
            <w:shd w:val="clear" w:color="auto" w:fill="808080" w:themeFill="background1" w:themeFillShade="80"/>
          </w:tcPr>
          <w:p w:rsidR="009C705E" w:rsidRDefault="009C705E" w:rsidP="00F1296E"/>
        </w:tc>
      </w:tr>
      <w:tr w:rsidR="009C705E" w:rsidTr="00F1296E">
        <w:trPr>
          <w:trHeight w:val="1104"/>
        </w:trPr>
        <w:tc>
          <w:tcPr>
            <w:tcW w:w="2552" w:type="dxa"/>
            <w:vMerge/>
          </w:tcPr>
          <w:p w:rsidR="009C705E" w:rsidRPr="005507D2" w:rsidRDefault="009C705E" w:rsidP="00F1296E">
            <w:pPr>
              <w:rPr>
                <w:b/>
                <w:bCs/>
                <w:sz w:val="24"/>
                <w:szCs w:val="24"/>
              </w:rPr>
            </w:pPr>
          </w:p>
        </w:tc>
        <w:tc>
          <w:tcPr>
            <w:tcW w:w="10949" w:type="dxa"/>
            <w:tcBorders>
              <w:bottom w:val="single" w:sz="4" w:space="0" w:color="auto"/>
            </w:tcBorders>
          </w:tcPr>
          <w:p w:rsidR="00530075" w:rsidRPr="00530075" w:rsidRDefault="00530075" w:rsidP="00530075">
            <w:r w:rsidRPr="00530075">
              <w:t>Знать правила техники безопасности, безопасные приемы труда при вы</w:t>
            </w:r>
            <w:r w:rsidRPr="00530075">
              <w:softHyphen/>
              <w:t>полнении сборочно-разборочных работ.</w:t>
            </w:r>
          </w:p>
          <w:p w:rsidR="00530075" w:rsidRPr="00530075" w:rsidRDefault="00530075" w:rsidP="00530075">
            <w:r w:rsidRPr="00530075">
              <w:t>Содержание информации, необходимой для формирования знаний</w:t>
            </w:r>
          </w:p>
          <w:p w:rsidR="00530075" w:rsidRPr="00530075" w:rsidRDefault="00530075" w:rsidP="00530075">
            <w:r w:rsidRPr="00530075">
              <w:t>Программа демонтажно-монтажной практики. Значение демонтажно-монтажных работ в общем комплексе работ. Правила внутреннего распорядка, режим работы мастерских. Оборудование рабочего места. Инструктаж по тех</w:t>
            </w:r>
            <w:r w:rsidRPr="00530075">
              <w:softHyphen/>
              <w:t>нике безопасности.</w:t>
            </w:r>
          </w:p>
          <w:p w:rsidR="009C705E" w:rsidRPr="00530075" w:rsidRDefault="00530075" w:rsidP="00F1296E">
            <w:r w:rsidRPr="00530075">
              <w:rPr>
                <w:u w:val="single"/>
              </w:rPr>
              <w:t>Виды работ</w:t>
            </w:r>
            <w:r w:rsidRPr="00530075">
              <w:t xml:space="preserve"> Инструктаж по технике безопасности.</w:t>
            </w:r>
          </w:p>
        </w:tc>
        <w:tc>
          <w:tcPr>
            <w:tcW w:w="851" w:type="dxa"/>
            <w:tcBorders>
              <w:bottom w:val="single" w:sz="4" w:space="0" w:color="auto"/>
            </w:tcBorders>
          </w:tcPr>
          <w:p w:rsidR="009C705E" w:rsidRDefault="009C705E" w:rsidP="00F1296E">
            <w:pPr>
              <w:jc w:val="center"/>
            </w:pPr>
          </w:p>
        </w:tc>
        <w:tc>
          <w:tcPr>
            <w:cnfStyle w:val="000100000000"/>
            <w:tcW w:w="1081" w:type="dxa"/>
          </w:tcPr>
          <w:p w:rsidR="009C705E" w:rsidRDefault="00A81D84" w:rsidP="00A81D84">
            <w:pPr>
              <w:jc w:val="center"/>
            </w:pPr>
            <w:r>
              <w:t>2</w:t>
            </w:r>
          </w:p>
        </w:tc>
      </w:tr>
      <w:tr w:rsidR="00FC7829" w:rsidTr="00C43360">
        <w:trPr>
          <w:trHeight w:val="225"/>
        </w:trPr>
        <w:tc>
          <w:tcPr>
            <w:tcW w:w="2552" w:type="dxa"/>
            <w:vMerge w:val="restart"/>
          </w:tcPr>
          <w:p w:rsidR="00FC7829" w:rsidRPr="00530075" w:rsidRDefault="00FC7829" w:rsidP="00530075">
            <w:pPr>
              <w:shd w:val="clear" w:color="auto" w:fill="FFFFFF"/>
              <w:rPr>
                <w:b/>
              </w:rPr>
            </w:pPr>
            <w:r>
              <w:rPr>
                <w:b/>
              </w:rPr>
              <w:t>Тема 2</w:t>
            </w:r>
            <w:r w:rsidRPr="00530075">
              <w:rPr>
                <w:b/>
              </w:rPr>
              <w:t>. Разборка и сборка двигателя</w:t>
            </w:r>
          </w:p>
          <w:p w:rsidR="00FC7829" w:rsidRPr="005507D2" w:rsidRDefault="00FC7829" w:rsidP="00F1296E">
            <w:pPr>
              <w:rPr>
                <w:b/>
                <w:bCs/>
                <w:sz w:val="24"/>
                <w:szCs w:val="24"/>
              </w:rPr>
            </w:pPr>
          </w:p>
        </w:tc>
        <w:tc>
          <w:tcPr>
            <w:tcW w:w="10949" w:type="dxa"/>
            <w:tcBorders>
              <w:top w:val="single" w:sz="4" w:space="0" w:color="auto"/>
              <w:bottom w:val="single" w:sz="4" w:space="0" w:color="auto"/>
            </w:tcBorders>
          </w:tcPr>
          <w:p w:rsidR="00FC7829" w:rsidRDefault="00FC7829" w:rsidP="00F1296E">
            <w:r>
              <w:rPr>
                <w:b/>
                <w:bCs/>
              </w:rPr>
              <w:t>Содержание</w:t>
            </w:r>
          </w:p>
        </w:tc>
        <w:tc>
          <w:tcPr>
            <w:tcW w:w="851" w:type="dxa"/>
            <w:vMerge w:val="restart"/>
          </w:tcPr>
          <w:p w:rsidR="00FC7829" w:rsidRPr="00FC7829" w:rsidRDefault="00FC7829" w:rsidP="00F1296E">
            <w:pPr>
              <w:jc w:val="center"/>
            </w:pPr>
            <w:r>
              <w:t>16</w:t>
            </w:r>
          </w:p>
        </w:tc>
        <w:tc>
          <w:tcPr>
            <w:cnfStyle w:val="000100000000"/>
            <w:tcW w:w="1081" w:type="dxa"/>
            <w:shd w:val="clear" w:color="auto" w:fill="808080" w:themeFill="background1" w:themeFillShade="80"/>
          </w:tcPr>
          <w:p w:rsidR="00FC7829" w:rsidRDefault="00FC7829" w:rsidP="00F1296E"/>
        </w:tc>
      </w:tr>
      <w:tr w:rsidR="00FC7829" w:rsidTr="00C43360">
        <w:trPr>
          <w:trHeight w:val="270"/>
        </w:trPr>
        <w:tc>
          <w:tcPr>
            <w:tcW w:w="2552" w:type="dxa"/>
            <w:vMerge/>
          </w:tcPr>
          <w:p w:rsidR="00FC7829" w:rsidRPr="005507D2" w:rsidRDefault="00FC7829" w:rsidP="00F1296E">
            <w:pPr>
              <w:rPr>
                <w:b/>
                <w:bCs/>
                <w:sz w:val="24"/>
                <w:szCs w:val="24"/>
              </w:rPr>
            </w:pPr>
          </w:p>
        </w:tc>
        <w:tc>
          <w:tcPr>
            <w:tcW w:w="10949" w:type="dxa"/>
            <w:tcBorders>
              <w:top w:val="single" w:sz="4" w:space="0" w:color="auto"/>
              <w:bottom w:val="single" w:sz="4" w:space="0" w:color="auto"/>
            </w:tcBorders>
          </w:tcPr>
          <w:p w:rsidR="00FC7829" w:rsidRPr="00530075" w:rsidRDefault="00FC7829" w:rsidP="00530075">
            <w:r w:rsidRPr="00530075">
              <w:t>Демонтаж и монтаж двигателя, снятие и установка навесного оборудова</w:t>
            </w:r>
            <w:r w:rsidRPr="00530075">
              <w:softHyphen/>
              <w:t>ния; выполнение приемов работы с использованием приспособлений и оснаст</w:t>
            </w:r>
            <w:r w:rsidRPr="00530075">
              <w:softHyphen/>
              <w:t>ки.</w:t>
            </w:r>
          </w:p>
          <w:p w:rsidR="00FC7829" w:rsidRPr="00530075" w:rsidRDefault="00FC7829" w:rsidP="00530075">
            <w:r w:rsidRPr="00530075">
              <w:t>Содержание информации, необходимой для формирования умений и навыков</w:t>
            </w:r>
          </w:p>
          <w:p w:rsidR="00FC7829" w:rsidRPr="00530075" w:rsidRDefault="00FC7829" w:rsidP="00530075">
            <w:r w:rsidRPr="00530075">
              <w:t>Оборудование и оснастка для производства сборки-разборки двигателя, навесного оборудования. Приемы работ. Правила пользования оборудованием для производства работ. Правила техники безопасности.</w:t>
            </w:r>
          </w:p>
          <w:p w:rsidR="00FC7829" w:rsidRPr="00530075" w:rsidRDefault="00FC7829" w:rsidP="00F1296E">
            <w:pPr>
              <w:rPr>
                <w:u w:val="single"/>
              </w:rPr>
            </w:pPr>
            <w:r w:rsidRPr="00530075">
              <w:rPr>
                <w:u w:val="single"/>
              </w:rPr>
              <w:t>Виды работ</w:t>
            </w:r>
            <w:r>
              <w:rPr>
                <w:u w:val="single"/>
              </w:rPr>
              <w:t xml:space="preserve">  </w:t>
            </w:r>
            <w:r w:rsidRPr="00530075">
              <w:t>Выполнение разборочно-сборочных работ двигателя и его механизмов.</w:t>
            </w:r>
          </w:p>
        </w:tc>
        <w:tc>
          <w:tcPr>
            <w:tcW w:w="851" w:type="dxa"/>
            <w:vMerge/>
            <w:tcBorders>
              <w:bottom w:val="single" w:sz="4" w:space="0" w:color="auto"/>
            </w:tcBorders>
          </w:tcPr>
          <w:p w:rsidR="00FC7829" w:rsidRDefault="00FC7829" w:rsidP="00F1296E">
            <w:pPr>
              <w:jc w:val="center"/>
            </w:pPr>
          </w:p>
        </w:tc>
        <w:tc>
          <w:tcPr>
            <w:cnfStyle w:val="000100000000"/>
            <w:tcW w:w="1081" w:type="dxa"/>
          </w:tcPr>
          <w:p w:rsidR="00FC7829" w:rsidRDefault="00FC7829" w:rsidP="00A81D84">
            <w:pPr>
              <w:jc w:val="center"/>
            </w:pPr>
            <w:r>
              <w:t>2</w:t>
            </w:r>
          </w:p>
        </w:tc>
      </w:tr>
      <w:tr w:rsidR="00FC7829" w:rsidRPr="005507D2" w:rsidTr="00A81D84">
        <w:trPr>
          <w:trHeight w:val="92"/>
        </w:trPr>
        <w:tc>
          <w:tcPr>
            <w:tcW w:w="2552" w:type="dxa"/>
            <w:vMerge w:val="restart"/>
          </w:tcPr>
          <w:p w:rsidR="00FC7829" w:rsidRPr="00530075" w:rsidRDefault="00FC7829" w:rsidP="00530075">
            <w:pPr>
              <w:rPr>
                <w:b/>
              </w:rPr>
            </w:pPr>
            <w:r w:rsidRPr="00530075">
              <w:rPr>
                <w:b/>
              </w:rPr>
              <w:t xml:space="preserve"> Тема 3. Разборка и сборка приборов системы питания</w:t>
            </w:r>
          </w:p>
          <w:p w:rsidR="00FC7829" w:rsidRPr="005507D2" w:rsidRDefault="00FC7829" w:rsidP="00F1296E">
            <w:pPr>
              <w:rPr>
                <w:b/>
                <w:bCs/>
                <w:sz w:val="24"/>
                <w:szCs w:val="24"/>
              </w:rPr>
            </w:pPr>
          </w:p>
        </w:tc>
        <w:tc>
          <w:tcPr>
            <w:tcW w:w="10949" w:type="dxa"/>
          </w:tcPr>
          <w:p w:rsidR="00FC7829" w:rsidRPr="005507D2" w:rsidRDefault="00FC7829" w:rsidP="00F1296E">
            <w:pPr>
              <w:rPr>
                <w:b/>
                <w:bCs/>
              </w:rPr>
            </w:pPr>
            <w:r w:rsidRPr="005507D2">
              <w:rPr>
                <w:b/>
                <w:bCs/>
              </w:rPr>
              <w:t>Содержание</w:t>
            </w:r>
          </w:p>
        </w:tc>
        <w:tc>
          <w:tcPr>
            <w:tcW w:w="851" w:type="dxa"/>
            <w:vMerge w:val="restart"/>
          </w:tcPr>
          <w:p w:rsidR="00FC7829" w:rsidRPr="00FC7829" w:rsidRDefault="00FC7829" w:rsidP="00F1296E">
            <w:pPr>
              <w:jc w:val="center"/>
            </w:pPr>
            <w:r>
              <w:t>10</w:t>
            </w:r>
          </w:p>
        </w:tc>
        <w:tc>
          <w:tcPr>
            <w:cnfStyle w:val="000100000000"/>
            <w:tcW w:w="1081" w:type="dxa"/>
            <w:shd w:val="clear" w:color="auto" w:fill="808080" w:themeFill="background1" w:themeFillShade="80"/>
          </w:tcPr>
          <w:p w:rsidR="00FC7829" w:rsidRPr="005507D2" w:rsidRDefault="00FC7829" w:rsidP="00F1296E"/>
        </w:tc>
      </w:tr>
      <w:tr w:rsidR="00FC7829" w:rsidRPr="005507D2" w:rsidTr="00F1296E">
        <w:trPr>
          <w:trHeight w:val="59"/>
        </w:trPr>
        <w:tc>
          <w:tcPr>
            <w:tcW w:w="2552" w:type="dxa"/>
            <w:vMerge/>
          </w:tcPr>
          <w:p w:rsidR="00FC7829" w:rsidRPr="005507D2" w:rsidRDefault="00FC7829" w:rsidP="00F1296E">
            <w:pPr>
              <w:rPr>
                <w:b/>
                <w:bCs/>
                <w:sz w:val="24"/>
                <w:szCs w:val="24"/>
              </w:rPr>
            </w:pPr>
          </w:p>
        </w:tc>
        <w:tc>
          <w:tcPr>
            <w:tcW w:w="10949" w:type="dxa"/>
          </w:tcPr>
          <w:p w:rsidR="00FC7829" w:rsidRPr="00530075" w:rsidRDefault="00FC7829" w:rsidP="00530075">
            <w:r w:rsidRPr="00530075">
              <w:t>Разборка и сборка приборов системы питания двигателя.</w:t>
            </w:r>
          </w:p>
          <w:p w:rsidR="00FC7829" w:rsidRPr="00530075" w:rsidRDefault="00FC7829" w:rsidP="00530075">
            <w:r w:rsidRPr="00530075">
              <w:t>Содержание информации, необходимой для формирования умений и навыков</w:t>
            </w:r>
          </w:p>
          <w:p w:rsidR="00FC7829" w:rsidRPr="00530075" w:rsidRDefault="00FC7829" w:rsidP="00530075">
            <w:r w:rsidRPr="00530075">
              <w:t>Оснастка, применяемая при сборке-разборке, правила пользования. Технологическая последовательность разборки-сборки. Контроль качества ра</w:t>
            </w:r>
            <w:r w:rsidRPr="00530075">
              <w:softHyphen/>
              <w:t>бот. Правила техники безопасности.</w:t>
            </w:r>
          </w:p>
          <w:p w:rsidR="00FC7829" w:rsidRPr="00530075" w:rsidRDefault="00FC7829" w:rsidP="00F1296E">
            <w:pPr>
              <w:rPr>
                <w:u w:val="single"/>
              </w:rPr>
            </w:pPr>
            <w:r w:rsidRPr="00530075">
              <w:rPr>
                <w:u w:val="single"/>
              </w:rPr>
              <w:t>Виды работ</w:t>
            </w:r>
            <w:r>
              <w:rPr>
                <w:u w:val="single"/>
              </w:rPr>
              <w:t xml:space="preserve"> Р</w:t>
            </w:r>
            <w:r w:rsidRPr="00530075">
              <w:t>азборка-сборка карбюратора, топливного насоса, фильтров, ограничи</w:t>
            </w:r>
            <w:r w:rsidRPr="00530075">
              <w:softHyphen/>
              <w:t>теля числа оборотов, форсунок. Частичная разборка и сборка топливного насо</w:t>
            </w:r>
            <w:r w:rsidRPr="00530075">
              <w:softHyphen/>
              <w:t>са высокого давления.</w:t>
            </w:r>
          </w:p>
        </w:tc>
        <w:tc>
          <w:tcPr>
            <w:tcW w:w="851" w:type="dxa"/>
            <w:vMerge/>
          </w:tcPr>
          <w:p w:rsidR="00FC7829" w:rsidRPr="005507D2" w:rsidRDefault="00FC7829" w:rsidP="00F1296E">
            <w:pPr>
              <w:jc w:val="center"/>
            </w:pPr>
          </w:p>
        </w:tc>
        <w:tc>
          <w:tcPr>
            <w:cnfStyle w:val="000100000000"/>
            <w:tcW w:w="1081" w:type="dxa"/>
          </w:tcPr>
          <w:p w:rsidR="00FC7829" w:rsidRPr="005507D2" w:rsidRDefault="00FC7829" w:rsidP="00A81D84">
            <w:pPr>
              <w:jc w:val="center"/>
            </w:pPr>
            <w:r>
              <w:t>2</w:t>
            </w:r>
          </w:p>
        </w:tc>
      </w:tr>
      <w:tr w:rsidR="00FC7829" w:rsidRPr="005507D2" w:rsidTr="00A81D84">
        <w:trPr>
          <w:trHeight w:val="166"/>
        </w:trPr>
        <w:tc>
          <w:tcPr>
            <w:tcW w:w="2552" w:type="dxa"/>
            <w:vMerge w:val="restart"/>
          </w:tcPr>
          <w:p w:rsidR="00FC7829" w:rsidRPr="008E117C" w:rsidRDefault="00FC7829" w:rsidP="008E117C">
            <w:pPr>
              <w:rPr>
                <w:b/>
                <w:bCs/>
              </w:rPr>
            </w:pPr>
            <w:r w:rsidRPr="008E117C">
              <w:rPr>
                <w:b/>
                <w:bCs/>
              </w:rPr>
              <w:t>Тема 4. Разборка и сборка приборов электрооборудования</w:t>
            </w:r>
          </w:p>
          <w:p w:rsidR="00FC7829" w:rsidRPr="005507D2" w:rsidRDefault="00FC7829" w:rsidP="00F1296E">
            <w:pPr>
              <w:rPr>
                <w:b/>
                <w:bCs/>
                <w:sz w:val="24"/>
                <w:szCs w:val="24"/>
              </w:rPr>
            </w:pPr>
          </w:p>
        </w:tc>
        <w:tc>
          <w:tcPr>
            <w:tcW w:w="10949" w:type="dxa"/>
          </w:tcPr>
          <w:p w:rsidR="00FC7829" w:rsidRPr="005507D2" w:rsidRDefault="00FC7829" w:rsidP="00F1296E">
            <w:pPr>
              <w:rPr>
                <w:b/>
                <w:bCs/>
              </w:rPr>
            </w:pPr>
            <w:r w:rsidRPr="005507D2">
              <w:rPr>
                <w:b/>
                <w:bCs/>
              </w:rPr>
              <w:t>Содержание</w:t>
            </w:r>
          </w:p>
        </w:tc>
        <w:tc>
          <w:tcPr>
            <w:tcW w:w="851" w:type="dxa"/>
            <w:vMerge w:val="restart"/>
          </w:tcPr>
          <w:p w:rsidR="00FC7829" w:rsidRPr="00FC7829" w:rsidRDefault="00FC7829" w:rsidP="00FC7829">
            <w:pPr>
              <w:jc w:val="center"/>
            </w:pPr>
            <w:r>
              <w:rPr>
                <w:lang w:val="en-US"/>
              </w:rPr>
              <w:t>1</w:t>
            </w:r>
            <w:r>
              <w:t>0</w:t>
            </w:r>
          </w:p>
        </w:tc>
        <w:tc>
          <w:tcPr>
            <w:cnfStyle w:val="000100000000"/>
            <w:tcW w:w="1081" w:type="dxa"/>
            <w:shd w:val="clear" w:color="auto" w:fill="808080" w:themeFill="background1" w:themeFillShade="80"/>
          </w:tcPr>
          <w:p w:rsidR="00FC7829" w:rsidRPr="005507D2" w:rsidRDefault="00FC7829" w:rsidP="00F1296E"/>
        </w:tc>
      </w:tr>
      <w:tr w:rsidR="00FC7829" w:rsidRPr="005507D2" w:rsidTr="00F1296E">
        <w:trPr>
          <w:trHeight w:val="1399"/>
        </w:trPr>
        <w:tc>
          <w:tcPr>
            <w:tcW w:w="2552" w:type="dxa"/>
            <w:vMerge/>
          </w:tcPr>
          <w:p w:rsidR="00FC7829" w:rsidRPr="005507D2" w:rsidRDefault="00FC7829" w:rsidP="00F1296E">
            <w:pPr>
              <w:rPr>
                <w:b/>
                <w:bCs/>
                <w:sz w:val="24"/>
                <w:szCs w:val="24"/>
              </w:rPr>
            </w:pPr>
          </w:p>
        </w:tc>
        <w:tc>
          <w:tcPr>
            <w:tcW w:w="10949" w:type="dxa"/>
            <w:tcBorders>
              <w:bottom w:val="single" w:sz="4" w:space="0" w:color="auto"/>
            </w:tcBorders>
          </w:tcPr>
          <w:p w:rsidR="00FC7829" w:rsidRPr="00530075" w:rsidRDefault="00FC7829" w:rsidP="00530075">
            <w:r w:rsidRPr="00530075">
              <w:t>Снятие  и установка электрооборудования  на автомобиль.  Выполнение разборочно-сборочных работ.</w:t>
            </w:r>
          </w:p>
          <w:p w:rsidR="00FC7829" w:rsidRPr="00530075" w:rsidRDefault="00FC7829" w:rsidP="00530075">
            <w:r w:rsidRPr="00530075">
              <w:t>Содержание информации, необходимой для формирования умений и навыков</w:t>
            </w:r>
          </w:p>
          <w:p w:rsidR="00FC7829" w:rsidRPr="00530075" w:rsidRDefault="00FC7829" w:rsidP="00530075">
            <w:r w:rsidRPr="00530075">
              <w:t>Приспособление и инструмент для разборочно-сборочных работ. Техно</w:t>
            </w:r>
            <w:r w:rsidRPr="00530075">
              <w:softHyphen/>
              <w:t>логическая последовательность работ. Контроль качества. Правила техники безопасности.</w:t>
            </w:r>
          </w:p>
          <w:p w:rsidR="00FC7829" w:rsidRPr="008E117C" w:rsidRDefault="00FC7829" w:rsidP="00530075">
            <w:pPr>
              <w:rPr>
                <w:u w:val="single"/>
              </w:rPr>
            </w:pPr>
            <w:r w:rsidRPr="008E117C">
              <w:rPr>
                <w:u w:val="single"/>
              </w:rPr>
              <w:t>Виды работ</w:t>
            </w:r>
          </w:p>
          <w:p w:rsidR="00FC7829" w:rsidRDefault="00FC7829" w:rsidP="00F1296E">
            <w:r w:rsidRPr="00530075">
              <w:t>Снятие и установка приборов электрооборудования. Сборка-разборка ге</w:t>
            </w:r>
            <w:r w:rsidRPr="00530075">
              <w:softHyphen/>
              <w:t>нераторов, стартера, прерывателя-распределителя, фар, переключателей.</w:t>
            </w:r>
          </w:p>
          <w:p w:rsidR="00FC7829" w:rsidRPr="005507D2" w:rsidRDefault="00FC7829" w:rsidP="00F1296E"/>
        </w:tc>
        <w:tc>
          <w:tcPr>
            <w:tcW w:w="851" w:type="dxa"/>
            <w:vMerge/>
            <w:tcBorders>
              <w:bottom w:val="single" w:sz="4" w:space="0" w:color="auto"/>
            </w:tcBorders>
          </w:tcPr>
          <w:p w:rsidR="00FC7829" w:rsidRPr="005507D2" w:rsidRDefault="00FC7829" w:rsidP="00F1296E">
            <w:pPr>
              <w:jc w:val="center"/>
            </w:pPr>
          </w:p>
        </w:tc>
        <w:tc>
          <w:tcPr>
            <w:cnfStyle w:val="000100000000"/>
            <w:tcW w:w="1081" w:type="dxa"/>
          </w:tcPr>
          <w:p w:rsidR="00FC7829" w:rsidRPr="005507D2" w:rsidRDefault="00FC7829" w:rsidP="00FC7829">
            <w:pPr>
              <w:jc w:val="center"/>
            </w:pPr>
            <w:r>
              <w:t>2</w:t>
            </w:r>
          </w:p>
        </w:tc>
      </w:tr>
      <w:tr w:rsidR="00FC7829" w:rsidRPr="005507D2" w:rsidTr="00FC7829">
        <w:trPr>
          <w:trHeight w:val="204"/>
        </w:trPr>
        <w:tc>
          <w:tcPr>
            <w:tcW w:w="2552" w:type="dxa"/>
            <w:vMerge w:val="restart"/>
          </w:tcPr>
          <w:p w:rsidR="00FC7829" w:rsidRPr="008E117C" w:rsidRDefault="00FC7829" w:rsidP="00F1296E">
            <w:pPr>
              <w:rPr>
                <w:b/>
                <w:bCs/>
                <w:i/>
                <w:iCs/>
              </w:rPr>
            </w:pPr>
            <w:r w:rsidRPr="008E117C">
              <w:rPr>
                <w:b/>
              </w:rPr>
              <w:t xml:space="preserve">Тема 5. Разборка и </w:t>
            </w:r>
            <w:r w:rsidRPr="008E117C">
              <w:rPr>
                <w:b/>
              </w:rPr>
              <w:lastRenderedPageBreak/>
              <w:t>сборка сцепления и карданной передачи</w:t>
            </w:r>
            <w:r w:rsidRPr="008E117C">
              <w:rPr>
                <w:b/>
                <w:bCs/>
                <w:i/>
                <w:iCs/>
              </w:rPr>
              <w:t xml:space="preserve"> </w:t>
            </w:r>
          </w:p>
          <w:p w:rsidR="00FC7829" w:rsidRPr="005507D2" w:rsidRDefault="00FC7829" w:rsidP="00F1296E">
            <w:pPr>
              <w:rPr>
                <w:b/>
                <w:bCs/>
                <w:i/>
                <w:iCs/>
                <w:sz w:val="24"/>
                <w:szCs w:val="24"/>
              </w:rPr>
            </w:pPr>
          </w:p>
          <w:p w:rsidR="00FC7829" w:rsidRPr="005507D2" w:rsidRDefault="00FC7829" w:rsidP="00F1296E">
            <w:pPr>
              <w:rPr>
                <w:b/>
                <w:bCs/>
                <w:i/>
                <w:iCs/>
                <w:sz w:val="24"/>
                <w:szCs w:val="24"/>
              </w:rPr>
            </w:pPr>
          </w:p>
        </w:tc>
        <w:tc>
          <w:tcPr>
            <w:tcW w:w="10949" w:type="dxa"/>
          </w:tcPr>
          <w:p w:rsidR="00FC7829" w:rsidRPr="005507D2" w:rsidRDefault="00FC7829" w:rsidP="00F1296E">
            <w:pPr>
              <w:rPr>
                <w:b/>
                <w:bCs/>
              </w:rPr>
            </w:pPr>
            <w:r w:rsidRPr="005507D2">
              <w:rPr>
                <w:b/>
                <w:bCs/>
              </w:rPr>
              <w:lastRenderedPageBreak/>
              <w:t>Содержание</w:t>
            </w:r>
          </w:p>
        </w:tc>
        <w:tc>
          <w:tcPr>
            <w:tcW w:w="851" w:type="dxa"/>
            <w:vMerge w:val="restart"/>
          </w:tcPr>
          <w:p w:rsidR="00FC7829" w:rsidRPr="00FC7829" w:rsidRDefault="00FC7829" w:rsidP="00F1296E">
            <w:pPr>
              <w:jc w:val="center"/>
            </w:pPr>
            <w:r>
              <w:t>10</w:t>
            </w:r>
          </w:p>
        </w:tc>
        <w:tc>
          <w:tcPr>
            <w:cnfStyle w:val="000100000000"/>
            <w:tcW w:w="1081" w:type="dxa"/>
            <w:shd w:val="clear" w:color="auto" w:fill="808080" w:themeFill="background1" w:themeFillShade="80"/>
          </w:tcPr>
          <w:p w:rsidR="00FC7829" w:rsidRPr="005507D2" w:rsidRDefault="00FC7829" w:rsidP="00F1296E"/>
        </w:tc>
      </w:tr>
      <w:tr w:rsidR="00FC7829" w:rsidRPr="005507D2" w:rsidTr="00F1296E">
        <w:trPr>
          <w:trHeight w:val="141"/>
        </w:trPr>
        <w:tc>
          <w:tcPr>
            <w:tcW w:w="2552" w:type="dxa"/>
            <w:vMerge/>
          </w:tcPr>
          <w:p w:rsidR="00FC7829" w:rsidRPr="005507D2" w:rsidRDefault="00FC7829" w:rsidP="00F1296E">
            <w:pPr>
              <w:rPr>
                <w:b/>
                <w:bCs/>
                <w:i/>
                <w:iCs/>
                <w:sz w:val="24"/>
                <w:szCs w:val="24"/>
              </w:rPr>
            </w:pPr>
          </w:p>
        </w:tc>
        <w:tc>
          <w:tcPr>
            <w:tcW w:w="10949" w:type="dxa"/>
          </w:tcPr>
          <w:p w:rsidR="00FC7829" w:rsidRPr="008E117C" w:rsidRDefault="00FC7829" w:rsidP="008E117C">
            <w:r w:rsidRPr="008E117C">
              <w:t>Разборка и сборка сцепления и карданной передачи.</w:t>
            </w:r>
          </w:p>
          <w:p w:rsidR="00FC7829" w:rsidRPr="008E117C" w:rsidRDefault="00FC7829" w:rsidP="008E117C">
            <w:r w:rsidRPr="008E117C">
              <w:t>Содержание информации, необходимой для формирования умений и навыков</w:t>
            </w:r>
          </w:p>
          <w:p w:rsidR="00FC7829" w:rsidRPr="008E117C" w:rsidRDefault="00FC7829" w:rsidP="008E117C">
            <w:r w:rsidRPr="008E117C">
              <w:t>Инструменты, приспособления для сборочных работ, правила пользова</w:t>
            </w:r>
            <w:r w:rsidRPr="008E117C">
              <w:softHyphen/>
              <w:t>ния. Технологическая последовательность работ. Контроль качества. Правила техники безопасности.</w:t>
            </w:r>
          </w:p>
          <w:p w:rsidR="00FC7829" w:rsidRPr="008E117C" w:rsidRDefault="00FC7829" w:rsidP="008E117C">
            <w:pPr>
              <w:rPr>
                <w:u w:val="single"/>
              </w:rPr>
            </w:pPr>
            <w:r w:rsidRPr="008E117C">
              <w:rPr>
                <w:u w:val="single"/>
              </w:rPr>
              <w:t>Виды работ</w:t>
            </w:r>
          </w:p>
          <w:p w:rsidR="00FC7829" w:rsidRPr="005507D2" w:rsidRDefault="00FC7829" w:rsidP="00F1296E">
            <w:r w:rsidRPr="008E117C">
              <w:t>Снятие и установка сцепления, карданной передачи, разборка и сборка их. Регулировка сцепления и его привода.</w:t>
            </w:r>
          </w:p>
        </w:tc>
        <w:tc>
          <w:tcPr>
            <w:tcW w:w="851" w:type="dxa"/>
            <w:vMerge/>
          </w:tcPr>
          <w:p w:rsidR="00FC7829" w:rsidRPr="005507D2" w:rsidRDefault="00FC7829" w:rsidP="00F1296E"/>
        </w:tc>
        <w:tc>
          <w:tcPr>
            <w:cnfStyle w:val="000100000000"/>
            <w:tcW w:w="1081" w:type="dxa"/>
          </w:tcPr>
          <w:p w:rsidR="00FC7829" w:rsidRPr="005507D2" w:rsidRDefault="00FC7829" w:rsidP="00FC7829">
            <w:pPr>
              <w:jc w:val="center"/>
            </w:pPr>
            <w:r>
              <w:t>2</w:t>
            </w:r>
          </w:p>
        </w:tc>
      </w:tr>
      <w:tr w:rsidR="00FC7829" w:rsidRPr="005507D2" w:rsidTr="00FC7829">
        <w:trPr>
          <w:trHeight w:val="86"/>
        </w:trPr>
        <w:tc>
          <w:tcPr>
            <w:tcW w:w="2552" w:type="dxa"/>
            <w:vMerge w:val="restart"/>
          </w:tcPr>
          <w:p w:rsidR="00FC7829" w:rsidRPr="00167DB6" w:rsidRDefault="00FC7829" w:rsidP="00167DB6">
            <w:pPr>
              <w:shd w:val="clear" w:color="auto" w:fill="FFFFFF"/>
              <w:jc w:val="both"/>
              <w:rPr>
                <w:b/>
              </w:rPr>
            </w:pPr>
            <w:r>
              <w:rPr>
                <w:b/>
              </w:rPr>
              <w:lastRenderedPageBreak/>
              <w:t>Тема 6.</w:t>
            </w:r>
            <w:r w:rsidRPr="00167DB6">
              <w:rPr>
                <w:b/>
              </w:rPr>
              <w:t xml:space="preserve"> Разборка и сборка коробки передач и раздаточной коробки</w:t>
            </w:r>
          </w:p>
          <w:p w:rsidR="00FC7829" w:rsidRPr="005507D2" w:rsidRDefault="00FC7829" w:rsidP="00F1296E">
            <w:pPr>
              <w:rPr>
                <w:b/>
                <w:bCs/>
                <w:sz w:val="24"/>
                <w:szCs w:val="24"/>
              </w:rPr>
            </w:pPr>
          </w:p>
        </w:tc>
        <w:tc>
          <w:tcPr>
            <w:tcW w:w="10949" w:type="dxa"/>
          </w:tcPr>
          <w:p w:rsidR="00FC7829" w:rsidRPr="005507D2" w:rsidRDefault="00FC7829" w:rsidP="00F1296E">
            <w:pPr>
              <w:rPr>
                <w:b/>
                <w:bCs/>
              </w:rPr>
            </w:pPr>
            <w:r w:rsidRPr="005507D2">
              <w:rPr>
                <w:b/>
                <w:bCs/>
              </w:rPr>
              <w:t>Содержание</w:t>
            </w:r>
          </w:p>
        </w:tc>
        <w:tc>
          <w:tcPr>
            <w:tcW w:w="851" w:type="dxa"/>
            <w:vMerge w:val="restart"/>
          </w:tcPr>
          <w:p w:rsidR="00FC7829" w:rsidRPr="005507D2" w:rsidRDefault="00FC7829" w:rsidP="00F1296E">
            <w:pPr>
              <w:jc w:val="center"/>
            </w:pPr>
            <w:r>
              <w:t>12</w:t>
            </w:r>
          </w:p>
        </w:tc>
        <w:tc>
          <w:tcPr>
            <w:cnfStyle w:val="000100000000"/>
            <w:tcW w:w="1081" w:type="dxa"/>
            <w:shd w:val="clear" w:color="auto" w:fill="808080" w:themeFill="background1" w:themeFillShade="80"/>
          </w:tcPr>
          <w:p w:rsidR="00FC7829" w:rsidRPr="005507D2" w:rsidRDefault="00FC7829" w:rsidP="00F1296E"/>
        </w:tc>
      </w:tr>
      <w:tr w:rsidR="00FC7829" w:rsidRPr="005507D2" w:rsidTr="00F1296E">
        <w:trPr>
          <w:trHeight w:val="86"/>
        </w:trPr>
        <w:tc>
          <w:tcPr>
            <w:tcW w:w="2552" w:type="dxa"/>
            <w:vMerge/>
          </w:tcPr>
          <w:p w:rsidR="00FC7829" w:rsidRPr="005507D2" w:rsidRDefault="00FC7829" w:rsidP="00F1296E">
            <w:pPr>
              <w:rPr>
                <w:b/>
                <w:bCs/>
                <w:sz w:val="24"/>
                <w:szCs w:val="24"/>
              </w:rPr>
            </w:pPr>
          </w:p>
        </w:tc>
        <w:tc>
          <w:tcPr>
            <w:tcW w:w="10949" w:type="dxa"/>
          </w:tcPr>
          <w:p w:rsidR="00FC7829" w:rsidRPr="00167DB6" w:rsidRDefault="00FC7829" w:rsidP="00167DB6">
            <w:r w:rsidRPr="00167DB6">
              <w:t>Разборка и сборка коробки передач и раздаточной коробки; снятие и ус</w:t>
            </w:r>
            <w:r w:rsidRPr="00167DB6">
              <w:softHyphen/>
              <w:t>тановка агрегатов.</w:t>
            </w:r>
          </w:p>
          <w:p w:rsidR="00FC7829" w:rsidRPr="00167DB6" w:rsidRDefault="00FC7829" w:rsidP="00167DB6">
            <w:r w:rsidRPr="00167DB6">
              <w:t>Содержание информации, необходимой для формирования умений и навыков</w:t>
            </w:r>
          </w:p>
          <w:p w:rsidR="00FC7829" w:rsidRPr="00167DB6" w:rsidRDefault="00FC7829" w:rsidP="00167DB6">
            <w:r w:rsidRPr="00167DB6">
              <w:t>Инструмент и приспособления для разборки и сборки. Правила пользо</w:t>
            </w:r>
            <w:r w:rsidRPr="00167DB6">
              <w:softHyphen/>
              <w:t>вания. Технологическая последовательность работ. Контроль качества работ. Правила техники безопасности.</w:t>
            </w:r>
          </w:p>
          <w:p w:rsidR="00FC7829" w:rsidRPr="00167DB6" w:rsidRDefault="00FC7829" w:rsidP="00167DB6">
            <w:pPr>
              <w:rPr>
                <w:u w:val="single"/>
              </w:rPr>
            </w:pPr>
            <w:r w:rsidRPr="00167DB6">
              <w:rPr>
                <w:u w:val="single"/>
              </w:rPr>
              <w:t>Виды работ</w:t>
            </w:r>
          </w:p>
          <w:p w:rsidR="00FC7829" w:rsidRPr="00167DB6" w:rsidRDefault="00FC7829" w:rsidP="00F1296E">
            <w:pPr>
              <w:rPr>
                <w:lang w:val="en-US"/>
              </w:rPr>
            </w:pPr>
            <w:r w:rsidRPr="00167DB6">
              <w:t>Снятие и установка коробки передач и раздаточной коробки. Разборка и сборка их.</w:t>
            </w:r>
          </w:p>
        </w:tc>
        <w:tc>
          <w:tcPr>
            <w:tcW w:w="851" w:type="dxa"/>
            <w:vMerge/>
          </w:tcPr>
          <w:p w:rsidR="00FC7829" w:rsidRPr="005507D2" w:rsidRDefault="00FC7829" w:rsidP="00F1296E"/>
        </w:tc>
        <w:tc>
          <w:tcPr>
            <w:cnfStyle w:val="000100000000"/>
            <w:tcW w:w="1081" w:type="dxa"/>
          </w:tcPr>
          <w:p w:rsidR="00FC7829" w:rsidRPr="005507D2" w:rsidRDefault="00FC7829" w:rsidP="00FC7829">
            <w:pPr>
              <w:jc w:val="center"/>
            </w:pPr>
            <w:r>
              <w:t>2</w:t>
            </w:r>
          </w:p>
        </w:tc>
      </w:tr>
      <w:tr w:rsidR="00FC7829" w:rsidRPr="005507D2" w:rsidTr="00FC7829">
        <w:trPr>
          <w:trHeight w:val="56"/>
        </w:trPr>
        <w:tc>
          <w:tcPr>
            <w:tcW w:w="2552" w:type="dxa"/>
            <w:vMerge w:val="restart"/>
          </w:tcPr>
          <w:p w:rsidR="00FC7829" w:rsidRPr="00167DB6" w:rsidRDefault="00FC7829" w:rsidP="00167DB6">
            <w:pPr>
              <w:shd w:val="clear" w:color="auto" w:fill="FFFFFF"/>
              <w:rPr>
                <w:b/>
              </w:rPr>
            </w:pPr>
            <w:r w:rsidRPr="00167DB6">
              <w:rPr>
                <w:b/>
              </w:rPr>
              <w:t xml:space="preserve">Тема </w:t>
            </w:r>
            <w:r w:rsidRPr="008F0E88">
              <w:rPr>
                <w:b/>
              </w:rPr>
              <w:t>7</w:t>
            </w:r>
            <w:r w:rsidRPr="00167DB6">
              <w:rPr>
                <w:b/>
              </w:rPr>
              <w:t>. Разборка и сборка задних и средних мостов</w:t>
            </w:r>
          </w:p>
          <w:p w:rsidR="00FC7829" w:rsidRPr="005507D2" w:rsidRDefault="00FC7829" w:rsidP="00F1296E">
            <w:pPr>
              <w:rPr>
                <w:b/>
                <w:bCs/>
                <w:sz w:val="24"/>
                <w:szCs w:val="24"/>
              </w:rPr>
            </w:pPr>
          </w:p>
        </w:tc>
        <w:tc>
          <w:tcPr>
            <w:tcW w:w="10949" w:type="dxa"/>
          </w:tcPr>
          <w:p w:rsidR="00FC7829" w:rsidRPr="005507D2" w:rsidRDefault="00FC7829" w:rsidP="00F1296E">
            <w:pPr>
              <w:rPr>
                <w:b/>
                <w:bCs/>
              </w:rPr>
            </w:pPr>
            <w:r w:rsidRPr="005507D2">
              <w:rPr>
                <w:b/>
                <w:bCs/>
              </w:rPr>
              <w:t>Содержание</w:t>
            </w:r>
          </w:p>
        </w:tc>
        <w:tc>
          <w:tcPr>
            <w:tcW w:w="851" w:type="dxa"/>
            <w:vMerge w:val="restart"/>
          </w:tcPr>
          <w:p w:rsidR="00FC7829" w:rsidRPr="005507D2" w:rsidRDefault="00FC7829" w:rsidP="00F1296E">
            <w:pPr>
              <w:jc w:val="center"/>
            </w:pPr>
            <w:r>
              <w:t>12</w:t>
            </w:r>
          </w:p>
        </w:tc>
        <w:tc>
          <w:tcPr>
            <w:cnfStyle w:val="000100000000"/>
            <w:tcW w:w="1081" w:type="dxa"/>
            <w:shd w:val="clear" w:color="auto" w:fill="808080" w:themeFill="background1" w:themeFillShade="80"/>
          </w:tcPr>
          <w:p w:rsidR="00FC7829" w:rsidRPr="005507D2" w:rsidRDefault="00FC7829" w:rsidP="00F1296E"/>
        </w:tc>
      </w:tr>
      <w:tr w:rsidR="00FC7829" w:rsidRPr="005507D2" w:rsidTr="00F1296E">
        <w:trPr>
          <w:trHeight w:val="1150"/>
        </w:trPr>
        <w:tc>
          <w:tcPr>
            <w:tcW w:w="2552" w:type="dxa"/>
            <w:vMerge/>
          </w:tcPr>
          <w:p w:rsidR="00FC7829" w:rsidRPr="005507D2" w:rsidRDefault="00FC7829" w:rsidP="00F1296E">
            <w:pPr>
              <w:rPr>
                <w:b/>
                <w:bCs/>
                <w:sz w:val="24"/>
                <w:szCs w:val="24"/>
              </w:rPr>
            </w:pPr>
          </w:p>
        </w:tc>
        <w:tc>
          <w:tcPr>
            <w:tcW w:w="10949" w:type="dxa"/>
          </w:tcPr>
          <w:p w:rsidR="00FC7829" w:rsidRPr="00167DB6" w:rsidRDefault="00FC7829" w:rsidP="00167DB6">
            <w:r w:rsidRPr="00167DB6">
              <w:t>Снятие заднего и среднего моста с автомобиля и установка его; разборка и сборка мостов, главной передачи. Выполнение регулировочных работ.</w:t>
            </w:r>
          </w:p>
          <w:p w:rsidR="00FC7829" w:rsidRPr="00167DB6" w:rsidRDefault="00FC7829" w:rsidP="00167DB6">
            <w:r w:rsidRPr="00167DB6">
              <w:t>Содержание информации, необходимой для формирования умений и навыков</w:t>
            </w:r>
          </w:p>
          <w:p w:rsidR="00FC7829" w:rsidRPr="00167DB6" w:rsidRDefault="00FC7829" w:rsidP="00167DB6">
            <w:r w:rsidRPr="00167DB6">
              <w:t>Инструмент, приспособления и стенды для разборки и сборки мостов, правила пользования ими. Технологическая последовательность работ. Кон</w:t>
            </w:r>
            <w:r w:rsidRPr="00167DB6">
              <w:softHyphen/>
              <w:t>троль качества работ. Правила техники безопасности.</w:t>
            </w:r>
          </w:p>
          <w:p w:rsidR="00FC7829" w:rsidRPr="00167DB6" w:rsidRDefault="00FC7829" w:rsidP="00167DB6">
            <w:pPr>
              <w:rPr>
                <w:u w:val="single"/>
              </w:rPr>
            </w:pPr>
            <w:r w:rsidRPr="00167DB6">
              <w:rPr>
                <w:u w:val="single"/>
              </w:rPr>
              <w:t>Виды работ</w:t>
            </w:r>
          </w:p>
          <w:p w:rsidR="00FC7829" w:rsidRPr="008F0E88" w:rsidRDefault="00FC7829" w:rsidP="00F1296E">
            <w:r w:rsidRPr="00167DB6">
              <w:t>Снятие, разборка, сборка и установка на автомобиль задних и средних мостов.</w:t>
            </w:r>
          </w:p>
        </w:tc>
        <w:tc>
          <w:tcPr>
            <w:tcW w:w="851" w:type="dxa"/>
            <w:vMerge/>
          </w:tcPr>
          <w:p w:rsidR="00FC7829" w:rsidRPr="005507D2" w:rsidRDefault="00FC7829" w:rsidP="00F1296E">
            <w:pPr>
              <w:jc w:val="center"/>
            </w:pPr>
          </w:p>
        </w:tc>
        <w:tc>
          <w:tcPr>
            <w:cnfStyle w:val="000100000000"/>
            <w:tcW w:w="1081" w:type="dxa"/>
          </w:tcPr>
          <w:p w:rsidR="00FC7829" w:rsidRPr="005507D2" w:rsidRDefault="00FC7829" w:rsidP="00FC7829">
            <w:pPr>
              <w:jc w:val="center"/>
            </w:pPr>
            <w:r>
              <w:t>2</w:t>
            </w:r>
          </w:p>
        </w:tc>
      </w:tr>
      <w:tr w:rsidR="00FC7829" w:rsidRPr="005507D2" w:rsidTr="00FC7829">
        <w:trPr>
          <w:trHeight w:val="220"/>
        </w:trPr>
        <w:tc>
          <w:tcPr>
            <w:tcW w:w="2552" w:type="dxa"/>
            <w:vMerge w:val="restart"/>
          </w:tcPr>
          <w:p w:rsidR="00FC7829" w:rsidRPr="00A81D84" w:rsidRDefault="00FC7829" w:rsidP="00A81D84">
            <w:pPr>
              <w:shd w:val="clear" w:color="auto" w:fill="FFFFFF"/>
              <w:rPr>
                <w:b/>
              </w:rPr>
            </w:pPr>
            <w:r w:rsidRPr="00A81D84">
              <w:rPr>
                <w:b/>
              </w:rPr>
              <w:t>Тема 8. Разборка и сборка передних мостов</w:t>
            </w:r>
          </w:p>
          <w:p w:rsidR="00FC7829" w:rsidRPr="00167DB6" w:rsidRDefault="00FC7829" w:rsidP="00167DB6">
            <w:pPr>
              <w:shd w:val="clear" w:color="auto" w:fill="FFFFFF"/>
              <w:rPr>
                <w:b/>
              </w:rPr>
            </w:pPr>
          </w:p>
        </w:tc>
        <w:tc>
          <w:tcPr>
            <w:tcW w:w="10949" w:type="dxa"/>
            <w:tcBorders>
              <w:bottom w:val="single" w:sz="4" w:space="0" w:color="auto"/>
            </w:tcBorders>
          </w:tcPr>
          <w:p w:rsidR="00FC7829" w:rsidRPr="005507D2" w:rsidRDefault="00FC7829" w:rsidP="00F1296E">
            <w:pPr>
              <w:rPr>
                <w:b/>
              </w:rPr>
            </w:pPr>
            <w:r w:rsidRPr="005507D2">
              <w:rPr>
                <w:b/>
                <w:bCs/>
              </w:rPr>
              <w:t>Содержание</w:t>
            </w:r>
          </w:p>
        </w:tc>
        <w:tc>
          <w:tcPr>
            <w:tcW w:w="851" w:type="dxa"/>
            <w:vMerge w:val="restart"/>
          </w:tcPr>
          <w:p w:rsidR="00FC7829" w:rsidRDefault="00FC7829" w:rsidP="00F1296E">
            <w:pPr>
              <w:jc w:val="center"/>
            </w:pPr>
            <w:r>
              <w:t>10</w:t>
            </w:r>
          </w:p>
        </w:tc>
        <w:tc>
          <w:tcPr>
            <w:cnfStyle w:val="000100000000"/>
            <w:tcW w:w="1081" w:type="dxa"/>
            <w:shd w:val="clear" w:color="auto" w:fill="808080" w:themeFill="background1" w:themeFillShade="80"/>
          </w:tcPr>
          <w:p w:rsidR="00FC7829" w:rsidRPr="005507D2" w:rsidRDefault="00FC7829" w:rsidP="00F1296E">
            <w:pPr>
              <w:jc w:val="center"/>
            </w:pPr>
          </w:p>
        </w:tc>
      </w:tr>
      <w:tr w:rsidR="00FC7829" w:rsidRPr="005507D2" w:rsidTr="00F1296E">
        <w:trPr>
          <w:trHeight w:val="220"/>
        </w:trPr>
        <w:tc>
          <w:tcPr>
            <w:tcW w:w="2552" w:type="dxa"/>
            <w:vMerge/>
          </w:tcPr>
          <w:p w:rsidR="00FC7829" w:rsidRPr="00167DB6" w:rsidRDefault="00FC7829" w:rsidP="00167DB6">
            <w:pPr>
              <w:shd w:val="clear" w:color="auto" w:fill="FFFFFF"/>
              <w:rPr>
                <w:b/>
              </w:rPr>
            </w:pPr>
          </w:p>
        </w:tc>
        <w:tc>
          <w:tcPr>
            <w:tcW w:w="10949" w:type="dxa"/>
            <w:tcBorders>
              <w:bottom w:val="single" w:sz="4" w:space="0" w:color="auto"/>
            </w:tcBorders>
          </w:tcPr>
          <w:p w:rsidR="00FC7829" w:rsidRPr="00A81D84" w:rsidRDefault="00FC7829" w:rsidP="00A81D84">
            <w:r w:rsidRPr="00A81D84">
              <w:t>Снятие и установка переднего моста на автомобиль; разборка и сборка переднего моста; выполнение регулировочных работ.</w:t>
            </w:r>
          </w:p>
          <w:p w:rsidR="00FC7829" w:rsidRPr="00A81D84" w:rsidRDefault="00FC7829" w:rsidP="00A81D84">
            <w:r w:rsidRPr="00A81D84">
              <w:t>Содержание информации, необходимой для формирования умений и навыков</w:t>
            </w:r>
          </w:p>
          <w:p w:rsidR="00FC7829" w:rsidRPr="00A81D84" w:rsidRDefault="00FC7829" w:rsidP="00A81D84">
            <w:r w:rsidRPr="00A81D84">
              <w:t>Инструменты, приспособления, стенды для работ, правила пользования ими. Технологическая последовательность работ. Контроль качества. Правила техники безопасности.</w:t>
            </w:r>
          </w:p>
          <w:p w:rsidR="00FC7829" w:rsidRPr="00A81D84" w:rsidRDefault="00FC7829" w:rsidP="00A81D84">
            <w:pPr>
              <w:rPr>
                <w:u w:val="single"/>
              </w:rPr>
            </w:pPr>
            <w:r w:rsidRPr="00A81D84">
              <w:rPr>
                <w:u w:val="single"/>
              </w:rPr>
              <w:t>Виды работ</w:t>
            </w:r>
          </w:p>
          <w:p w:rsidR="00FC7829" w:rsidRPr="00A81D84" w:rsidRDefault="00FC7829" w:rsidP="00F1296E">
            <w:r w:rsidRPr="00A81D84">
              <w:t>Снятие, разборка, сборка и установка передних мостов на автомобиль.</w:t>
            </w:r>
          </w:p>
        </w:tc>
        <w:tc>
          <w:tcPr>
            <w:tcW w:w="851" w:type="dxa"/>
            <w:vMerge/>
          </w:tcPr>
          <w:p w:rsidR="00FC7829" w:rsidRDefault="00FC7829" w:rsidP="00F1296E">
            <w:pPr>
              <w:jc w:val="center"/>
            </w:pPr>
          </w:p>
        </w:tc>
        <w:tc>
          <w:tcPr>
            <w:cnfStyle w:val="000100000000"/>
            <w:tcW w:w="1081" w:type="dxa"/>
          </w:tcPr>
          <w:p w:rsidR="00FC7829" w:rsidRPr="005507D2" w:rsidRDefault="00FC7829" w:rsidP="00F1296E">
            <w:pPr>
              <w:jc w:val="center"/>
            </w:pPr>
            <w:r>
              <w:t>2</w:t>
            </w:r>
          </w:p>
        </w:tc>
      </w:tr>
      <w:tr w:rsidR="000D19F3" w:rsidRPr="005507D2" w:rsidTr="00FC7829">
        <w:trPr>
          <w:trHeight w:val="220"/>
        </w:trPr>
        <w:tc>
          <w:tcPr>
            <w:tcW w:w="2552" w:type="dxa"/>
            <w:vMerge w:val="restart"/>
          </w:tcPr>
          <w:p w:rsidR="00167DB6" w:rsidRPr="00167DB6" w:rsidRDefault="00A81D84" w:rsidP="00167DB6">
            <w:pPr>
              <w:shd w:val="clear" w:color="auto" w:fill="FFFFFF"/>
              <w:rPr>
                <w:b/>
              </w:rPr>
            </w:pPr>
            <w:r>
              <w:rPr>
                <w:b/>
              </w:rPr>
              <w:t>Тема 9</w:t>
            </w:r>
            <w:r w:rsidR="00167DB6" w:rsidRPr="00167DB6">
              <w:rPr>
                <w:b/>
              </w:rPr>
              <w:t>. Разборка и сборка рулевых механизмов и приводов</w:t>
            </w:r>
          </w:p>
          <w:p w:rsidR="000D19F3" w:rsidRPr="005507D2" w:rsidRDefault="000D19F3" w:rsidP="00F1296E">
            <w:pPr>
              <w:rPr>
                <w:b/>
                <w:bCs/>
                <w:sz w:val="24"/>
                <w:szCs w:val="24"/>
              </w:rPr>
            </w:pPr>
          </w:p>
        </w:tc>
        <w:tc>
          <w:tcPr>
            <w:tcW w:w="10949" w:type="dxa"/>
            <w:tcBorders>
              <w:bottom w:val="single" w:sz="4" w:space="0" w:color="auto"/>
            </w:tcBorders>
          </w:tcPr>
          <w:p w:rsidR="000D19F3" w:rsidRPr="005507D2" w:rsidRDefault="000D19F3" w:rsidP="00F1296E">
            <w:pPr>
              <w:rPr>
                <w:b/>
              </w:rPr>
            </w:pPr>
            <w:r w:rsidRPr="005507D2">
              <w:rPr>
                <w:b/>
              </w:rPr>
              <w:t>Содержание</w:t>
            </w:r>
          </w:p>
        </w:tc>
        <w:tc>
          <w:tcPr>
            <w:tcW w:w="851" w:type="dxa"/>
            <w:vMerge w:val="restart"/>
          </w:tcPr>
          <w:p w:rsidR="000D19F3" w:rsidRPr="005507D2" w:rsidRDefault="00472C32" w:rsidP="00F1296E">
            <w:pPr>
              <w:jc w:val="center"/>
            </w:pPr>
            <w:r>
              <w:t>1</w:t>
            </w:r>
            <w:r w:rsidR="00FC7829">
              <w:t>0</w:t>
            </w:r>
          </w:p>
        </w:tc>
        <w:tc>
          <w:tcPr>
            <w:cnfStyle w:val="000100000000"/>
            <w:tcW w:w="1081" w:type="dxa"/>
            <w:shd w:val="clear" w:color="auto" w:fill="808080" w:themeFill="background1" w:themeFillShade="80"/>
          </w:tcPr>
          <w:p w:rsidR="000D19F3" w:rsidRPr="005507D2" w:rsidRDefault="000D19F3" w:rsidP="00F1296E">
            <w:pPr>
              <w:jc w:val="center"/>
            </w:pPr>
          </w:p>
        </w:tc>
      </w:tr>
      <w:tr w:rsidR="000D19F3" w:rsidRPr="005507D2" w:rsidTr="00F1296E">
        <w:trPr>
          <w:trHeight w:val="1365"/>
        </w:trPr>
        <w:tc>
          <w:tcPr>
            <w:tcW w:w="2552" w:type="dxa"/>
            <w:vMerge/>
          </w:tcPr>
          <w:p w:rsidR="000D19F3" w:rsidRPr="005507D2" w:rsidRDefault="000D19F3" w:rsidP="00F1296E">
            <w:pPr>
              <w:rPr>
                <w:b/>
                <w:bCs/>
                <w:sz w:val="24"/>
                <w:szCs w:val="24"/>
              </w:rPr>
            </w:pPr>
          </w:p>
        </w:tc>
        <w:tc>
          <w:tcPr>
            <w:tcW w:w="10949" w:type="dxa"/>
            <w:tcBorders>
              <w:top w:val="single" w:sz="4" w:space="0" w:color="auto"/>
            </w:tcBorders>
          </w:tcPr>
          <w:p w:rsidR="00167DB6" w:rsidRPr="00167DB6" w:rsidRDefault="00167DB6" w:rsidP="00167DB6">
            <w:r w:rsidRPr="00167DB6">
              <w:t>Снятие и постановка рулевого механизма на автомобиль. Разборка и сборка механизма рулевого управления, регулировка механизма.</w:t>
            </w:r>
          </w:p>
          <w:p w:rsidR="00167DB6" w:rsidRPr="00167DB6" w:rsidRDefault="00167DB6" w:rsidP="00167DB6">
            <w:r w:rsidRPr="00167DB6">
              <w:t>Содержание информации, необходимой для формирования умений и навыков</w:t>
            </w:r>
          </w:p>
          <w:p w:rsidR="00167DB6" w:rsidRPr="00167DB6" w:rsidRDefault="00167DB6" w:rsidP="00167DB6">
            <w:r w:rsidRPr="00167DB6">
              <w:t>Инструменты, приспособления и стенды, правила пользования ими. Тех</w:t>
            </w:r>
            <w:r w:rsidRPr="00167DB6">
              <w:softHyphen/>
              <w:t>нологическая последовательность работ. Контроль качества. Правила техники безопасности.</w:t>
            </w:r>
          </w:p>
          <w:p w:rsidR="00167DB6" w:rsidRPr="00167DB6" w:rsidRDefault="00167DB6" w:rsidP="00167DB6">
            <w:pPr>
              <w:rPr>
                <w:u w:val="single"/>
              </w:rPr>
            </w:pPr>
            <w:r w:rsidRPr="00167DB6">
              <w:rPr>
                <w:u w:val="single"/>
              </w:rPr>
              <w:t>Виды работ</w:t>
            </w:r>
          </w:p>
          <w:p w:rsidR="000D19F3" w:rsidRDefault="00167DB6" w:rsidP="00F1296E">
            <w:r w:rsidRPr="00167DB6">
              <w:t>Снятие рулевого механизма с автомобиля. Разборка и сборка гидроуси</w:t>
            </w:r>
            <w:r w:rsidRPr="00167DB6">
              <w:softHyphen/>
              <w:t>лителя. Регулировка рулевого механизма. Установка рулевого механизма на автомобиль.</w:t>
            </w:r>
          </w:p>
          <w:p w:rsidR="00A81D84" w:rsidRDefault="00A81D84" w:rsidP="00F1296E"/>
          <w:p w:rsidR="00A81D84" w:rsidRDefault="00A81D84" w:rsidP="00F1296E"/>
          <w:p w:rsidR="00A81D84" w:rsidRDefault="00A81D84" w:rsidP="00F1296E"/>
          <w:p w:rsidR="00A81D84" w:rsidRPr="00167DB6" w:rsidRDefault="00A81D84" w:rsidP="00F1296E">
            <w:pPr>
              <w:rPr>
                <w:lang w:val="en-US"/>
              </w:rPr>
            </w:pPr>
          </w:p>
        </w:tc>
        <w:tc>
          <w:tcPr>
            <w:tcW w:w="851" w:type="dxa"/>
            <w:vMerge/>
          </w:tcPr>
          <w:p w:rsidR="000D19F3" w:rsidRPr="005507D2" w:rsidRDefault="000D19F3" w:rsidP="00F1296E">
            <w:pPr>
              <w:jc w:val="center"/>
            </w:pPr>
          </w:p>
        </w:tc>
        <w:tc>
          <w:tcPr>
            <w:cnfStyle w:val="000100000000"/>
            <w:tcW w:w="1081" w:type="dxa"/>
          </w:tcPr>
          <w:p w:rsidR="000D19F3" w:rsidRPr="005507D2" w:rsidRDefault="00FC7829" w:rsidP="00FC7829">
            <w:pPr>
              <w:jc w:val="center"/>
            </w:pPr>
            <w:r w:rsidRPr="005507D2">
              <w:t>2</w:t>
            </w:r>
          </w:p>
        </w:tc>
      </w:tr>
      <w:tr w:rsidR="00FC7829" w:rsidRPr="005507D2" w:rsidTr="00FC7829">
        <w:trPr>
          <w:trHeight w:val="162"/>
        </w:trPr>
        <w:tc>
          <w:tcPr>
            <w:tcW w:w="2552" w:type="dxa"/>
            <w:vMerge w:val="restart"/>
          </w:tcPr>
          <w:p w:rsidR="00FC7829" w:rsidRPr="00A81D84" w:rsidRDefault="00FC7829" w:rsidP="00A81D84">
            <w:pPr>
              <w:shd w:val="clear" w:color="auto" w:fill="FFFFFF"/>
              <w:rPr>
                <w:b/>
              </w:rPr>
            </w:pPr>
            <w:r w:rsidRPr="00A81D84">
              <w:rPr>
                <w:b/>
              </w:rPr>
              <w:t xml:space="preserve">Тема 10. Разборка и </w:t>
            </w:r>
            <w:r w:rsidRPr="00A81D84">
              <w:rPr>
                <w:b/>
              </w:rPr>
              <w:lastRenderedPageBreak/>
              <w:t>сборка приборов и механизмов тормозной системы</w:t>
            </w:r>
          </w:p>
          <w:p w:rsidR="00FC7829" w:rsidRPr="005507D2" w:rsidRDefault="00FC7829" w:rsidP="00F1296E">
            <w:pPr>
              <w:rPr>
                <w:b/>
                <w:bCs/>
                <w:sz w:val="24"/>
                <w:szCs w:val="24"/>
              </w:rPr>
            </w:pPr>
          </w:p>
        </w:tc>
        <w:tc>
          <w:tcPr>
            <w:tcW w:w="10949" w:type="dxa"/>
          </w:tcPr>
          <w:p w:rsidR="00FC7829" w:rsidRPr="005507D2" w:rsidRDefault="00FC7829" w:rsidP="00F1296E">
            <w:pPr>
              <w:rPr>
                <w:b/>
              </w:rPr>
            </w:pPr>
            <w:r w:rsidRPr="005507D2">
              <w:rPr>
                <w:b/>
              </w:rPr>
              <w:lastRenderedPageBreak/>
              <w:t>Содержание</w:t>
            </w:r>
          </w:p>
        </w:tc>
        <w:tc>
          <w:tcPr>
            <w:tcW w:w="851" w:type="dxa"/>
            <w:vMerge w:val="restart"/>
          </w:tcPr>
          <w:p w:rsidR="00FC7829" w:rsidRPr="005507D2" w:rsidRDefault="00FC7829" w:rsidP="00F1296E">
            <w:pPr>
              <w:jc w:val="center"/>
            </w:pPr>
            <w:r>
              <w:t>10</w:t>
            </w:r>
          </w:p>
        </w:tc>
        <w:tc>
          <w:tcPr>
            <w:cnfStyle w:val="000100000000"/>
            <w:tcW w:w="1081" w:type="dxa"/>
            <w:shd w:val="clear" w:color="auto" w:fill="808080" w:themeFill="background1" w:themeFillShade="80"/>
          </w:tcPr>
          <w:p w:rsidR="00FC7829" w:rsidRPr="00F1296E" w:rsidRDefault="00FC7829" w:rsidP="00F1296E">
            <w:pPr>
              <w:jc w:val="center"/>
              <w:rPr>
                <w:i w:val="0"/>
              </w:rPr>
            </w:pPr>
          </w:p>
        </w:tc>
      </w:tr>
      <w:tr w:rsidR="00FC7829" w:rsidRPr="005507D2" w:rsidTr="00F1296E">
        <w:trPr>
          <w:trHeight w:val="168"/>
        </w:trPr>
        <w:tc>
          <w:tcPr>
            <w:tcW w:w="2552" w:type="dxa"/>
            <w:vMerge/>
          </w:tcPr>
          <w:p w:rsidR="00FC7829" w:rsidRPr="005507D2" w:rsidRDefault="00FC7829" w:rsidP="00F1296E">
            <w:pPr>
              <w:rPr>
                <w:b/>
                <w:bCs/>
                <w:sz w:val="24"/>
                <w:szCs w:val="24"/>
              </w:rPr>
            </w:pPr>
          </w:p>
        </w:tc>
        <w:tc>
          <w:tcPr>
            <w:tcW w:w="10949" w:type="dxa"/>
          </w:tcPr>
          <w:p w:rsidR="00FC7829" w:rsidRPr="00A81D84" w:rsidRDefault="00FC7829" w:rsidP="00A81D84">
            <w:r w:rsidRPr="00A81D84">
              <w:t>Разборка и сборка элементов тормозного привода; снятие и установка элементов тормозной системы на автомобиль; выполнение регулировочных работ.</w:t>
            </w:r>
          </w:p>
          <w:p w:rsidR="00FC7829" w:rsidRPr="00A81D84" w:rsidRDefault="00FC7829" w:rsidP="00A81D84">
            <w:r w:rsidRPr="00A81D84">
              <w:t>Содержание информации, необходимой для формирования умений и навыков</w:t>
            </w:r>
          </w:p>
          <w:p w:rsidR="00FC7829" w:rsidRPr="00A81D84" w:rsidRDefault="00FC7829" w:rsidP="00A81D84">
            <w:r w:rsidRPr="00A81D84">
              <w:t>Инструменты, приспособления и стенды для сборки, разборки и регули</w:t>
            </w:r>
            <w:r w:rsidRPr="00A81D84">
              <w:softHyphen/>
              <w:t>ровки, правила пользования ими. Технологическая последовательность работ. Правила техники безопасности.</w:t>
            </w:r>
          </w:p>
          <w:p w:rsidR="00FC7829" w:rsidRPr="00A81D84" w:rsidRDefault="00FC7829" w:rsidP="00A81D84">
            <w:pPr>
              <w:rPr>
                <w:u w:val="single"/>
              </w:rPr>
            </w:pPr>
            <w:r w:rsidRPr="00A81D84">
              <w:rPr>
                <w:u w:val="single"/>
              </w:rPr>
              <w:t>Виды работ</w:t>
            </w:r>
          </w:p>
          <w:p w:rsidR="00FC7829" w:rsidRPr="005507D2" w:rsidRDefault="00FC7829" w:rsidP="00F1296E">
            <w:r w:rsidRPr="00A81D84">
              <w:t>Разборка и сборка тормозных камер; главных и рабочих цилиндров, ком</w:t>
            </w:r>
            <w:r w:rsidRPr="00A81D84">
              <w:softHyphen/>
              <w:t>прессоров, тормозных кранов, регуляторов давления, защитных клапанов и кранов.</w:t>
            </w:r>
          </w:p>
        </w:tc>
        <w:tc>
          <w:tcPr>
            <w:tcW w:w="851" w:type="dxa"/>
            <w:vMerge/>
          </w:tcPr>
          <w:p w:rsidR="00FC7829" w:rsidRPr="005507D2" w:rsidRDefault="00FC7829" w:rsidP="00F1296E"/>
        </w:tc>
        <w:tc>
          <w:tcPr>
            <w:cnfStyle w:val="000100000000"/>
            <w:tcW w:w="1081" w:type="dxa"/>
          </w:tcPr>
          <w:p w:rsidR="00FC7829" w:rsidRPr="005507D2" w:rsidRDefault="00FC7829" w:rsidP="00FC7829">
            <w:pPr>
              <w:jc w:val="center"/>
            </w:pPr>
            <w:r w:rsidRPr="005507D2">
              <w:t>2</w:t>
            </w:r>
          </w:p>
        </w:tc>
      </w:tr>
      <w:tr w:rsidR="00F1296E" w:rsidRPr="005507D2" w:rsidTr="00A81D84">
        <w:tblPrEx>
          <w:tblLook w:val="04A0"/>
        </w:tblPrEx>
        <w:trPr>
          <w:trHeight w:val="159"/>
        </w:trPr>
        <w:tc>
          <w:tcPr>
            <w:tcW w:w="2552" w:type="dxa"/>
            <w:vMerge w:val="restart"/>
            <w:tcBorders>
              <w:right w:val="single" w:sz="4" w:space="0" w:color="auto"/>
            </w:tcBorders>
          </w:tcPr>
          <w:p w:rsidR="00A81D84" w:rsidRPr="00A81D84" w:rsidRDefault="00A81D84" w:rsidP="00A81D84">
            <w:pPr>
              <w:rPr>
                <w:b/>
                <w:bCs/>
              </w:rPr>
            </w:pPr>
            <w:r w:rsidRPr="00A81D84">
              <w:rPr>
                <w:b/>
                <w:bCs/>
              </w:rPr>
              <w:lastRenderedPageBreak/>
              <w:t xml:space="preserve">Тема </w:t>
            </w:r>
            <w:r w:rsidR="00F1296E" w:rsidRPr="00A81D84">
              <w:rPr>
                <w:b/>
                <w:bCs/>
              </w:rPr>
              <w:t>11</w:t>
            </w:r>
            <w:r w:rsidRPr="00A81D84">
              <w:rPr>
                <w:b/>
                <w:bCs/>
              </w:rPr>
              <w:t xml:space="preserve">. </w:t>
            </w:r>
            <w:r w:rsidRPr="00A81D84">
              <w:rPr>
                <w:b/>
              </w:rPr>
              <w:t>Зачетная практическая работа</w:t>
            </w:r>
          </w:p>
          <w:p w:rsidR="00F1296E" w:rsidRPr="005507D2" w:rsidRDefault="00F1296E" w:rsidP="00F1296E">
            <w:pPr>
              <w:rPr>
                <w:b/>
                <w:bCs/>
                <w:sz w:val="24"/>
                <w:szCs w:val="24"/>
              </w:rPr>
            </w:pPr>
          </w:p>
        </w:tc>
        <w:tc>
          <w:tcPr>
            <w:tcW w:w="10949" w:type="dxa"/>
            <w:tcBorders>
              <w:left w:val="single" w:sz="4" w:space="0" w:color="auto"/>
            </w:tcBorders>
          </w:tcPr>
          <w:p w:rsidR="00F1296E" w:rsidRPr="005507D2" w:rsidRDefault="00F1296E" w:rsidP="00F1296E">
            <w:pPr>
              <w:rPr>
                <w:b/>
              </w:rPr>
            </w:pPr>
            <w:r w:rsidRPr="005507D2">
              <w:rPr>
                <w:b/>
              </w:rPr>
              <w:t>Содержание</w:t>
            </w:r>
          </w:p>
        </w:tc>
        <w:tc>
          <w:tcPr>
            <w:tcW w:w="851" w:type="dxa"/>
            <w:vMerge w:val="restart"/>
          </w:tcPr>
          <w:p w:rsidR="00F1296E" w:rsidRPr="005507D2" w:rsidRDefault="00F1296E" w:rsidP="00A81D84">
            <w:pPr>
              <w:jc w:val="center"/>
            </w:pPr>
            <w:r>
              <w:t>6</w:t>
            </w:r>
          </w:p>
        </w:tc>
        <w:tc>
          <w:tcPr>
            <w:tcW w:w="1081" w:type="dxa"/>
            <w:shd w:val="clear" w:color="auto" w:fill="808080" w:themeFill="background1" w:themeFillShade="80"/>
          </w:tcPr>
          <w:p w:rsidR="00F1296E" w:rsidRPr="005507D2" w:rsidRDefault="00F1296E" w:rsidP="00A81D84"/>
        </w:tc>
      </w:tr>
      <w:tr w:rsidR="00F1296E" w:rsidRPr="005507D2" w:rsidTr="00F1296E">
        <w:tblPrEx>
          <w:tblLook w:val="04A0"/>
        </w:tblPrEx>
        <w:trPr>
          <w:trHeight w:val="717"/>
        </w:trPr>
        <w:tc>
          <w:tcPr>
            <w:tcW w:w="2552" w:type="dxa"/>
            <w:vMerge/>
            <w:tcBorders>
              <w:right w:val="single" w:sz="4" w:space="0" w:color="auto"/>
            </w:tcBorders>
          </w:tcPr>
          <w:p w:rsidR="00F1296E" w:rsidRPr="005507D2" w:rsidRDefault="00F1296E" w:rsidP="00F1296E">
            <w:pPr>
              <w:rPr>
                <w:b/>
                <w:bCs/>
                <w:sz w:val="24"/>
                <w:szCs w:val="24"/>
              </w:rPr>
            </w:pPr>
          </w:p>
        </w:tc>
        <w:tc>
          <w:tcPr>
            <w:tcW w:w="10949" w:type="dxa"/>
            <w:tcBorders>
              <w:left w:val="single" w:sz="4" w:space="0" w:color="auto"/>
              <w:bottom w:val="single" w:sz="4" w:space="0" w:color="auto"/>
            </w:tcBorders>
          </w:tcPr>
          <w:p w:rsidR="00A81D84" w:rsidRPr="00A81D84" w:rsidRDefault="00A81D84" w:rsidP="00A81D84">
            <w:r w:rsidRPr="00A81D84">
              <w:t>Самостоятельное выполнение сборочно-разборочных работ.</w:t>
            </w:r>
          </w:p>
          <w:p w:rsidR="00A81D84" w:rsidRPr="00A81D84" w:rsidRDefault="00A81D84" w:rsidP="00A81D84">
            <w:pPr>
              <w:rPr>
                <w:u w:val="single"/>
              </w:rPr>
            </w:pPr>
            <w:r w:rsidRPr="00A81D84">
              <w:rPr>
                <w:u w:val="single"/>
              </w:rPr>
              <w:t>Виды работ</w:t>
            </w:r>
          </w:p>
          <w:p w:rsidR="00A81D84" w:rsidRPr="00A81D84" w:rsidRDefault="00A81D84" w:rsidP="00A81D84">
            <w:r w:rsidRPr="00A81D84">
              <w:t>Разборка и сборка агрегатов и узлов в объеме требований программы практики.</w:t>
            </w:r>
          </w:p>
          <w:p w:rsidR="00F1296E" w:rsidRPr="005507D2" w:rsidRDefault="00A81D84" w:rsidP="00F1296E">
            <w:r w:rsidRPr="00A81D84">
              <w:t>Проверка собранных агрегатов и узлов на стендах.</w:t>
            </w:r>
          </w:p>
        </w:tc>
        <w:tc>
          <w:tcPr>
            <w:tcW w:w="851" w:type="dxa"/>
            <w:vMerge/>
            <w:tcBorders>
              <w:bottom w:val="single" w:sz="4" w:space="0" w:color="auto"/>
            </w:tcBorders>
          </w:tcPr>
          <w:p w:rsidR="00F1296E" w:rsidRPr="005507D2" w:rsidRDefault="00F1296E" w:rsidP="00F1296E"/>
        </w:tc>
        <w:tc>
          <w:tcPr>
            <w:tcW w:w="1081" w:type="dxa"/>
          </w:tcPr>
          <w:p w:rsidR="00F1296E" w:rsidRPr="005507D2" w:rsidRDefault="00A81D84" w:rsidP="00A81D84">
            <w:pPr>
              <w:jc w:val="center"/>
            </w:pPr>
            <w:r w:rsidRPr="005507D2">
              <w:t>2</w:t>
            </w:r>
          </w:p>
        </w:tc>
      </w:tr>
    </w:tbl>
    <w:p w:rsidR="00F1296E" w:rsidRDefault="00F1296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r w:rsidRPr="001164DE">
        <w:rPr>
          <w:rFonts w:ascii="Times New Roman" w:eastAsia="Times New Roman" w:hAnsi="Times New Roman" w:cs="Times New Roman"/>
          <w:sz w:val="16"/>
          <w:szCs w:val="16"/>
          <w:lang w:eastAsia="ru-RU"/>
        </w:rPr>
        <w:t xml:space="preserve">Для характеристики уровня освоения учебного материала используются следующие обозначения: </w:t>
      </w: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r w:rsidRPr="001164DE">
        <w:rPr>
          <w:rFonts w:ascii="Times New Roman" w:eastAsia="Times New Roman" w:hAnsi="Times New Roman" w:cs="Times New Roman"/>
          <w:sz w:val="16"/>
          <w:szCs w:val="16"/>
          <w:lang w:eastAsia="ru-RU"/>
        </w:rPr>
        <w:t xml:space="preserve">1 – ознакомительный (узнавание ранее изученных объектов, свойств); </w:t>
      </w:r>
    </w:p>
    <w:p w:rsidR="00F1296E" w:rsidRPr="00F1296E" w:rsidRDefault="001164DE" w:rsidP="00F1296E">
      <w:pPr>
        <w:pStyle w:val="ad"/>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r w:rsidRPr="00F1296E">
        <w:rPr>
          <w:rFonts w:ascii="Times New Roman" w:eastAsia="Times New Roman" w:hAnsi="Times New Roman" w:cs="Times New Roman"/>
          <w:sz w:val="16"/>
          <w:szCs w:val="16"/>
          <w:lang w:eastAsia="ru-RU"/>
        </w:rPr>
        <w:t xml:space="preserve">– репродуктивный (выполнение деятельности по образцу, инструкции или под руководством); </w:t>
      </w:r>
    </w:p>
    <w:p w:rsidR="001164DE" w:rsidRPr="00F1296E" w:rsidRDefault="001164DE"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r w:rsidRPr="00F1296E">
        <w:rPr>
          <w:rFonts w:ascii="Times New Roman" w:eastAsia="Times New Roman" w:hAnsi="Times New Roman" w:cs="Times New Roman"/>
          <w:sz w:val="16"/>
          <w:szCs w:val="16"/>
          <w:lang w:eastAsia="ru-RU"/>
        </w:rPr>
        <w:t>3 – продуктивный (планирование и самостоятельное выполнение деятельности, решение проблемных задач).</w:t>
      </w:r>
    </w:p>
    <w:p w:rsidR="001164DE" w:rsidRPr="001164DE" w:rsidRDefault="001164DE" w:rsidP="0011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sectPr w:rsidR="001164DE" w:rsidRPr="001164DE" w:rsidSect="0012621D">
          <w:pgSz w:w="16840" w:h="11907" w:orient="landscape"/>
          <w:pgMar w:top="851" w:right="1134" w:bottom="180" w:left="992" w:header="709" w:footer="673" w:gutter="0"/>
          <w:cols w:space="720"/>
        </w:sectPr>
      </w:pPr>
    </w:p>
    <w:p w:rsidR="00A72B28" w:rsidRPr="00066A0F" w:rsidRDefault="00A72B28" w:rsidP="00F1296E">
      <w:pPr>
        <w:widowControl w:val="0"/>
        <w:suppressAutoHyphens/>
        <w:spacing w:after="0" w:line="240" w:lineRule="auto"/>
        <w:jc w:val="both"/>
        <w:rPr>
          <w:rFonts w:ascii="Times New Roman" w:eastAsia="Times New Roman" w:hAnsi="Times New Roman" w:cs="Times New Roman"/>
          <w:b/>
          <w:sz w:val="24"/>
          <w:szCs w:val="24"/>
          <w:lang w:eastAsia="ru-RU"/>
        </w:rPr>
      </w:pPr>
      <w:r w:rsidRPr="00066A0F">
        <w:rPr>
          <w:rFonts w:ascii="Times New Roman" w:hAnsi="Times New Roman" w:cs="Times New Roman"/>
          <w:b/>
          <w:caps/>
          <w:color w:val="000000"/>
          <w:sz w:val="24"/>
          <w:szCs w:val="24"/>
        </w:rPr>
        <w:lastRenderedPageBreak/>
        <w:t xml:space="preserve">4. </w:t>
      </w:r>
      <w:r w:rsidRPr="00066A0F">
        <w:rPr>
          <w:rFonts w:ascii="Times New Roman" w:hAnsi="Times New Roman" w:cs="Times New Roman"/>
          <w:b/>
          <w:caps/>
          <w:sz w:val="24"/>
          <w:szCs w:val="24"/>
        </w:rPr>
        <w:t>условия ОРГАНИЗАЦИИ И ПРОВЕДЕНИЯ УЧЕБ</w:t>
      </w:r>
      <w:r w:rsidRPr="00066A0F">
        <w:rPr>
          <w:rFonts w:ascii="Times New Roman" w:hAnsi="Times New Roman" w:cs="Times New Roman"/>
          <w:b/>
          <w:caps/>
          <w:sz w:val="24"/>
          <w:szCs w:val="24"/>
        </w:rPr>
        <w:softHyphen/>
        <w:t>НОй практики</w:t>
      </w:r>
      <w:r w:rsidRPr="00066A0F">
        <w:rPr>
          <w:rFonts w:ascii="Times New Roman" w:eastAsia="Times New Roman" w:hAnsi="Times New Roman" w:cs="Times New Roman"/>
          <w:b/>
          <w:sz w:val="24"/>
          <w:szCs w:val="24"/>
          <w:lang w:eastAsia="ru-RU"/>
        </w:rPr>
        <w:t xml:space="preserve"> </w:t>
      </w:r>
    </w:p>
    <w:p w:rsidR="00A72B28" w:rsidRPr="00066A0F" w:rsidRDefault="00A72B28" w:rsidP="00F1296E">
      <w:pPr>
        <w:widowControl w:val="0"/>
        <w:suppressAutoHyphens/>
        <w:spacing w:after="0" w:line="240" w:lineRule="auto"/>
        <w:jc w:val="both"/>
        <w:rPr>
          <w:rFonts w:ascii="Times New Roman" w:eastAsia="Times New Roman" w:hAnsi="Times New Roman" w:cs="Times New Roman"/>
          <w:b/>
          <w:sz w:val="24"/>
          <w:szCs w:val="24"/>
          <w:lang w:eastAsia="ru-RU"/>
        </w:rPr>
      </w:pPr>
    </w:p>
    <w:p w:rsidR="001164DE" w:rsidRPr="00066A0F" w:rsidRDefault="001164DE" w:rsidP="00F1296E">
      <w:pPr>
        <w:widowControl w:val="0"/>
        <w:suppressAutoHyphens/>
        <w:spacing w:after="0" w:line="240" w:lineRule="auto"/>
        <w:jc w:val="both"/>
        <w:rPr>
          <w:rFonts w:ascii="Times New Roman" w:eastAsia="Times New Roman" w:hAnsi="Times New Roman" w:cs="Times New Roman"/>
          <w:b/>
          <w:bCs/>
          <w:sz w:val="24"/>
          <w:szCs w:val="24"/>
          <w:lang w:eastAsia="ru-RU"/>
        </w:rPr>
      </w:pPr>
      <w:r w:rsidRPr="00066A0F">
        <w:rPr>
          <w:rFonts w:ascii="Times New Roman" w:eastAsia="Times New Roman" w:hAnsi="Times New Roman" w:cs="Times New Roman"/>
          <w:b/>
          <w:sz w:val="24"/>
          <w:szCs w:val="24"/>
          <w:lang w:eastAsia="ru-RU"/>
        </w:rPr>
        <w:t xml:space="preserve">4.1. </w:t>
      </w:r>
      <w:r w:rsidRPr="00066A0F">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1164DE" w:rsidRPr="00066A0F" w:rsidRDefault="001164DE" w:rsidP="00F1296E">
      <w:pPr>
        <w:widowControl w:val="0"/>
        <w:suppressAutoHyphens/>
        <w:spacing w:after="0" w:line="240" w:lineRule="auto"/>
        <w:jc w:val="both"/>
        <w:rPr>
          <w:rFonts w:ascii="Times New Roman" w:eastAsia="Times New Roman" w:hAnsi="Times New Roman" w:cs="Times New Roman"/>
          <w:b/>
          <w:sz w:val="24"/>
          <w:szCs w:val="24"/>
          <w:lang w:eastAsia="ru-RU"/>
        </w:rPr>
      </w:pPr>
    </w:p>
    <w:p w:rsidR="001164DE" w:rsidRPr="00066A0F" w:rsidRDefault="001164DE" w:rsidP="006C2E9E">
      <w:pPr>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Реализация программы модуля предполагает наличие учебного кабинета правил безопасности дорожного движения; безопасности жизнедеятельности и охраны труда; демонтажно-монтажные  мастерских, читального зала с выходом в Интернет.</w:t>
      </w:r>
    </w:p>
    <w:p w:rsidR="001164DE" w:rsidRPr="00066A0F" w:rsidRDefault="00F1296E" w:rsidP="006C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color w:val="FF0000"/>
          <w:spacing w:val="-1"/>
          <w:sz w:val="24"/>
          <w:szCs w:val="24"/>
          <w:lang w:eastAsia="ru-RU"/>
        </w:rPr>
        <w:tab/>
      </w:r>
      <w:r w:rsidR="001164DE" w:rsidRPr="00066A0F">
        <w:rPr>
          <w:rFonts w:ascii="Times New Roman" w:eastAsia="Times New Roman" w:hAnsi="Times New Roman" w:cs="Times New Roman"/>
          <w:bCs/>
          <w:sz w:val="24"/>
          <w:szCs w:val="24"/>
          <w:lang w:eastAsia="ru-RU"/>
        </w:rPr>
        <w:t xml:space="preserve">Оборудование учебных </w:t>
      </w:r>
      <w:r w:rsidR="001164DE" w:rsidRPr="00066A0F">
        <w:rPr>
          <w:rFonts w:ascii="Times New Roman" w:eastAsia="Times New Roman" w:hAnsi="Times New Roman" w:cs="Times New Roman"/>
          <w:sz w:val="24"/>
          <w:szCs w:val="24"/>
          <w:lang w:eastAsia="ru-RU"/>
        </w:rPr>
        <w:t xml:space="preserve">кабинетов демонтажно-монтажной мастерской; лаборатории технического обслуживания автомобилей;  лаборатории  ремонта автомобилей; </w:t>
      </w:r>
      <w:r w:rsidR="001164DE" w:rsidRPr="00066A0F">
        <w:rPr>
          <w:rFonts w:ascii="Times New Roman" w:eastAsia="Times New Roman" w:hAnsi="Times New Roman" w:cs="Times New Roman"/>
          <w:bCs/>
          <w:sz w:val="24"/>
          <w:szCs w:val="24"/>
          <w:lang w:eastAsia="ru-RU"/>
        </w:rPr>
        <w:t>и рабочих мест кабинета</w:t>
      </w:r>
      <w:r w:rsidR="001164DE" w:rsidRPr="00066A0F">
        <w:rPr>
          <w:rFonts w:ascii="Times New Roman" w:eastAsia="Times New Roman" w:hAnsi="Times New Roman" w:cs="Times New Roman"/>
          <w:sz w:val="24"/>
          <w:szCs w:val="24"/>
          <w:lang w:eastAsia="ru-RU"/>
        </w:rPr>
        <w:t>:</w:t>
      </w:r>
    </w:p>
    <w:p w:rsidR="001164DE" w:rsidRPr="00066A0F" w:rsidRDefault="009476B4" w:rsidP="006C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w:t>
      </w:r>
      <w:r w:rsidR="001164DE" w:rsidRPr="00066A0F">
        <w:rPr>
          <w:rFonts w:ascii="Times New Roman" w:eastAsia="Times New Roman" w:hAnsi="Times New Roman" w:cs="Times New Roman"/>
          <w:sz w:val="24"/>
          <w:szCs w:val="24"/>
          <w:lang w:eastAsia="ru-RU"/>
        </w:rPr>
        <w:t xml:space="preserve">автоматизированное рабочее место преподавателя; </w:t>
      </w:r>
    </w:p>
    <w:p w:rsidR="001164DE" w:rsidRPr="00066A0F" w:rsidRDefault="009476B4" w:rsidP="006C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w:t>
      </w:r>
      <w:r w:rsidR="001164DE" w:rsidRPr="00066A0F">
        <w:rPr>
          <w:rFonts w:ascii="Times New Roman" w:eastAsia="Times New Roman" w:hAnsi="Times New Roman" w:cs="Times New Roman"/>
          <w:sz w:val="24"/>
          <w:szCs w:val="24"/>
          <w:lang w:eastAsia="ru-RU"/>
        </w:rPr>
        <w:t xml:space="preserve">рабочие места студентов; </w:t>
      </w:r>
    </w:p>
    <w:p w:rsidR="001164DE" w:rsidRPr="00066A0F" w:rsidRDefault="009476B4" w:rsidP="006C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w:t>
      </w:r>
      <w:r w:rsidR="001164DE" w:rsidRPr="00066A0F">
        <w:rPr>
          <w:rFonts w:ascii="Times New Roman" w:eastAsia="Times New Roman" w:hAnsi="Times New Roman" w:cs="Times New Roman"/>
          <w:sz w:val="24"/>
          <w:szCs w:val="24"/>
          <w:lang w:eastAsia="ru-RU"/>
        </w:rPr>
        <w:t xml:space="preserve">принтер, </w:t>
      </w:r>
    </w:p>
    <w:p w:rsidR="001164DE" w:rsidRPr="00066A0F" w:rsidRDefault="009476B4" w:rsidP="006C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w:t>
      </w:r>
      <w:r w:rsidR="001164DE" w:rsidRPr="00066A0F">
        <w:rPr>
          <w:rFonts w:ascii="Times New Roman" w:eastAsia="Times New Roman" w:hAnsi="Times New Roman" w:cs="Times New Roman"/>
          <w:sz w:val="24"/>
          <w:szCs w:val="24"/>
          <w:lang w:eastAsia="ru-RU"/>
        </w:rPr>
        <w:t>программное обеспечение общего и профессионального назначения,</w:t>
      </w:r>
    </w:p>
    <w:p w:rsidR="001164DE" w:rsidRPr="00066A0F" w:rsidRDefault="009476B4" w:rsidP="006C2E9E">
      <w:pPr>
        <w:tabs>
          <w:tab w:val="left" w:pos="142"/>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w:t>
      </w:r>
      <w:r w:rsidR="001164DE" w:rsidRPr="00066A0F">
        <w:rPr>
          <w:rFonts w:ascii="Times New Roman" w:eastAsia="Times New Roman" w:hAnsi="Times New Roman" w:cs="Times New Roman"/>
          <w:bCs/>
          <w:sz w:val="24"/>
          <w:szCs w:val="24"/>
          <w:lang w:eastAsia="ru-RU"/>
        </w:rPr>
        <w:t>комплекты бланков документации; комплекты учебно-методической документации; наглядные пособия.</w:t>
      </w:r>
    </w:p>
    <w:p w:rsidR="001164DE" w:rsidRPr="00066A0F" w:rsidRDefault="001164DE" w:rsidP="006C2E9E">
      <w:pPr>
        <w:widowControl w:val="0"/>
        <w:suppressAutoHyphen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Оборудование и технологическое оснащение рабочих мест: </w:t>
      </w:r>
    </w:p>
    <w:p w:rsidR="001164DE" w:rsidRPr="00066A0F" w:rsidRDefault="009476B4" w:rsidP="006C2E9E">
      <w:pPr>
        <w:widowControl w:val="0"/>
        <w:suppressAutoHyphen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w:t>
      </w:r>
      <w:r w:rsidR="001164DE" w:rsidRPr="00066A0F">
        <w:rPr>
          <w:rFonts w:ascii="Times New Roman" w:eastAsia="Times New Roman" w:hAnsi="Times New Roman" w:cs="Times New Roman"/>
          <w:sz w:val="24"/>
          <w:szCs w:val="24"/>
          <w:lang w:eastAsia="ru-RU"/>
        </w:rPr>
        <w:t>двигатель КамАЗ-740, двигатель ЗИЛ-130, двигатель ЗМЗ-53, двигатель ВАЗ, передний мост автомобиля КамАЗ-53212, передний мост автомобиля ГАЗ-3307, задняя тележка автомобиля КамАЗ-53212, ведущий мост автомобиля ЗИЛ, коробка передач автомобилей КамАЗ, ЗИЛ, ВАЗ,</w:t>
      </w:r>
    </w:p>
    <w:p w:rsidR="001164DE" w:rsidRPr="00066A0F" w:rsidRDefault="001164DE" w:rsidP="006C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практику (по  техническому обслуживанию и ремонту автомобилей), которая проводится на базовых предприятиях автомобильного транспорта.</w:t>
      </w:r>
    </w:p>
    <w:p w:rsidR="00C548BD" w:rsidRPr="00066A0F" w:rsidRDefault="00C548BD" w:rsidP="00F1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621460" w:rsidRPr="00621460" w:rsidRDefault="00621460" w:rsidP="00621460">
      <w:pPr>
        <w:widowControl w:val="0"/>
        <w:suppressAutoHyphens/>
        <w:spacing w:after="0" w:line="240" w:lineRule="auto"/>
        <w:jc w:val="both"/>
        <w:rPr>
          <w:rFonts w:ascii="Times New Roman" w:eastAsia="Times New Roman" w:hAnsi="Times New Roman" w:cs="Times New Roman"/>
          <w:b/>
          <w:sz w:val="24"/>
          <w:szCs w:val="24"/>
          <w:lang w:eastAsia="ru-RU"/>
        </w:rPr>
      </w:pPr>
      <w:r w:rsidRPr="00621460">
        <w:rPr>
          <w:rFonts w:ascii="Times New Roman" w:eastAsia="Times New Roman" w:hAnsi="Times New Roman" w:cs="Times New Roman"/>
          <w:b/>
          <w:sz w:val="24"/>
          <w:szCs w:val="24"/>
          <w:lang w:eastAsia="ru-RU"/>
        </w:rPr>
        <w:t>4.2. Информационное обеспечение обучения</w:t>
      </w:r>
    </w:p>
    <w:p w:rsidR="00621460" w:rsidRPr="00621460" w:rsidRDefault="00621460" w:rsidP="00621460">
      <w:pPr>
        <w:widowControl w:val="0"/>
        <w:suppressAutoHyphens/>
        <w:spacing w:after="0" w:line="240" w:lineRule="auto"/>
        <w:jc w:val="both"/>
        <w:rPr>
          <w:rFonts w:ascii="Times New Roman" w:eastAsia="Times New Roman" w:hAnsi="Times New Roman" w:cs="Times New Roman"/>
          <w:bCs/>
          <w:sz w:val="24"/>
          <w:szCs w:val="24"/>
          <w:lang w:eastAsia="ru-RU"/>
        </w:rPr>
      </w:pPr>
    </w:p>
    <w:p w:rsidR="00621460" w:rsidRPr="00621460" w:rsidRDefault="00621460" w:rsidP="00621460">
      <w:pPr>
        <w:widowControl w:val="0"/>
        <w:suppressAutoHyphens/>
        <w:spacing w:after="0" w:line="240" w:lineRule="auto"/>
        <w:jc w:val="both"/>
        <w:rPr>
          <w:rFonts w:ascii="Times New Roman" w:eastAsia="Times New Roman" w:hAnsi="Times New Roman" w:cs="Times New Roman"/>
          <w:bCs/>
          <w:sz w:val="24"/>
          <w:szCs w:val="24"/>
          <w:lang w:eastAsia="ru-RU"/>
        </w:rPr>
      </w:pPr>
      <w:r w:rsidRPr="00621460">
        <w:rPr>
          <w:rFonts w:ascii="Times New Roman" w:eastAsia="Times New Roman" w:hAnsi="Times New Roman" w:cs="Times New Roman"/>
          <w:bCs/>
          <w:sz w:val="24"/>
          <w:szCs w:val="24"/>
          <w:lang w:eastAsia="ru-RU"/>
        </w:rPr>
        <w:t>Перечень рекомендуемых учебных изданий, Интернет-ресурсов, дополнительной литературы:</w:t>
      </w:r>
    </w:p>
    <w:p w:rsidR="00621460" w:rsidRPr="005A2C78" w:rsidRDefault="00621460" w:rsidP="00621460">
      <w:pPr>
        <w:spacing w:after="0" w:line="240" w:lineRule="auto"/>
        <w:rPr>
          <w:rFonts w:ascii="Times New Roman" w:eastAsia="Times New Roman" w:hAnsi="Times New Roman" w:cs="Times New Roman"/>
          <w:b/>
          <w:sz w:val="24"/>
          <w:szCs w:val="24"/>
          <w:lang w:eastAsia="ru-RU"/>
        </w:rPr>
      </w:pPr>
      <w:r w:rsidRPr="005A2C78">
        <w:rPr>
          <w:rFonts w:ascii="Times New Roman" w:eastAsia="Times New Roman" w:hAnsi="Times New Roman" w:cs="Times New Roman"/>
          <w:b/>
          <w:sz w:val="24"/>
          <w:szCs w:val="24"/>
          <w:lang w:eastAsia="ru-RU"/>
        </w:rPr>
        <w:t>Основные источники:</w:t>
      </w:r>
    </w:p>
    <w:p w:rsidR="00621460" w:rsidRPr="00621460" w:rsidRDefault="00621460" w:rsidP="00621460">
      <w:pPr>
        <w:spacing w:after="0" w:line="240" w:lineRule="auto"/>
        <w:rPr>
          <w:rFonts w:ascii="Times New Roman" w:eastAsia="Times New Roman" w:hAnsi="Times New Roman" w:cs="Times New Roman"/>
          <w:sz w:val="24"/>
          <w:szCs w:val="24"/>
          <w:lang w:eastAsia="ru-RU"/>
        </w:rPr>
      </w:pPr>
    </w:p>
    <w:p w:rsidR="00621460" w:rsidRPr="00621460" w:rsidRDefault="00621460" w:rsidP="005A2C78">
      <w:pPr>
        <w:numPr>
          <w:ilvl w:val="0"/>
          <w:numId w:val="14"/>
        </w:numPr>
        <w:tabs>
          <w:tab w:val="left" w:pos="540"/>
          <w:tab w:val="left" w:pos="896"/>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621460">
        <w:rPr>
          <w:rFonts w:ascii="Times New Roman" w:eastAsia="Times New Roman" w:hAnsi="Times New Roman" w:cs="Times New Roman"/>
          <w:color w:val="000000"/>
          <w:sz w:val="24"/>
          <w:szCs w:val="24"/>
          <w:shd w:val="clear" w:color="auto" w:fill="FCFCFC"/>
          <w:lang w:eastAsia="ru-RU"/>
        </w:rPr>
        <w:t xml:space="preserve">Михневич Е.В. Устройство и эксплуатация автомобилей. Лабораторный практикум [Электронный ресурс] : пособие / Е.В. Михневич. — Электрон. текстовые данные. — Минск: Республиканский институт профессионального образования (РИПО), 2014. — 296 c. — 978-985-503-424-8. — Режим доступа: </w:t>
      </w:r>
      <w:hyperlink r:id="rId10" w:history="1">
        <w:r w:rsidRPr="00621460">
          <w:rPr>
            <w:rFonts w:ascii="Times New Roman" w:eastAsia="Times New Roman" w:hAnsi="Times New Roman" w:cs="Times New Roman"/>
            <w:color w:val="0000FF"/>
            <w:sz w:val="24"/>
            <w:szCs w:val="24"/>
            <w:u w:val="single"/>
            <w:shd w:val="clear" w:color="auto" w:fill="FCFCFC"/>
            <w:lang w:eastAsia="ru-RU"/>
          </w:rPr>
          <w:t>http://www.iprbookshop.ru/67774.html</w:t>
        </w:r>
      </w:hyperlink>
    </w:p>
    <w:p w:rsidR="00621460" w:rsidRPr="00621460" w:rsidRDefault="00621460" w:rsidP="005A2C78">
      <w:pPr>
        <w:numPr>
          <w:ilvl w:val="0"/>
          <w:numId w:val="14"/>
        </w:numPr>
        <w:tabs>
          <w:tab w:val="left" w:pos="540"/>
          <w:tab w:val="left" w:pos="896"/>
        </w:tabs>
        <w:suppressAutoHyphens/>
        <w:spacing w:after="0" w:line="240" w:lineRule="auto"/>
        <w:ind w:left="0" w:firstLine="0"/>
        <w:contextualSpacing/>
        <w:jc w:val="both"/>
        <w:rPr>
          <w:rFonts w:ascii="Times New Roman" w:eastAsia="Times New Roman" w:hAnsi="Times New Roman" w:cs="Times New Roman"/>
          <w:color w:val="0000FF"/>
          <w:sz w:val="24"/>
          <w:szCs w:val="24"/>
          <w:u w:val="single"/>
          <w:lang w:eastAsia="ru-RU"/>
        </w:rPr>
      </w:pPr>
      <w:r w:rsidRPr="00621460">
        <w:rPr>
          <w:rFonts w:ascii="Times New Roman" w:eastAsia="Times New Roman" w:hAnsi="Times New Roman" w:cs="Times New Roman"/>
          <w:color w:val="000000"/>
          <w:sz w:val="24"/>
          <w:szCs w:val="24"/>
          <w:shd w:val="clear" w:color="auto" w:fill="FCFCFC"/>
          <w:lang w:eastAsia="ru-RU"/>
        </w:rPr>
        <w:t xml:space="preserve">Михневич Е.В. Устройство автотранспортных средств. Практикум [Электронный ресурс] : учебное пособие / Е.В. Михневич, Т.Н. Бялт-Лычковская. — Электрон. текстовые данные. — Минск: Республиканский институт профессионального образования (РИПО), 2016. — 192 c. — 978-985-503-600-6. — Режим доступа: </w:t>
      </w:r>
      <w:hyperlink r:id="rId11" w:history="1">
        <w:r w:rsidRPr="00621460">
          <w:rPr>
            <w:rFonts w:ascii="Times New Roman" w:eastAsia="Times New Roman" w:hAnsi="Times New Roman" w:cs="Times New Roman"/>
            <w:color w:val="0000FF"/>
            <w:sz w:val="24"/>
            <w:szCs w:val="24"/>
            <w:u w:val="single"/>
            <w:shd w:val="clear" w:color="auto" w:fill="FCFCFC"/>
            <w:lang w:eastAsia="ru-RU"/>
          </w:rPr>
          <w:t>http://www.iprbookshop.ru/67772.html</w:t>
        </w:r>
      </w:hyperlink>
    </w:p>
    <w:p w:rsidR="00621460" w:rsidRPr="00621460" w:rsidRDefault="00621460" w:rsidP="005A2C78">
      <w:pPr>
        <w:numPr>
          <w:ilvl w:val="0"/>
          <w:numId w:val="14"/>
        </w:numPr>
        <w:tabs>
          <w:tab w:val="left" w:pos="540"/>
          <w:tab w:val="left" w:pos="896"/>
        </w:tabs>
        <w:suppressAutoHyphens/>
        <w:spacing w:after="0" w:line="240" w:lineRule="auto"/>
        <w:ind w:left="0" w:firstLine="0"/>
        <w:jc w:val="both"/>
        <w:rPr>
          <w:rFonts w:ascii="Times New Roman" w:eastAsia="Times New Roman" w:hAnsi="Times New Roman" w:cs="Times New Roman"/>
          <w:color w:val="0000FF"/>
          <w:sz w:val="24"/>
          <w:szCs w:val="24"/>
          <w:u w:val="single"/>
          <w:lang w:eastAsia="ru-RU"/>
        </w:rPr>
      </w:pPr>
      <w:r w:rsidRPr="00621460">
        <w:rPr>
          <w:rFonts w:ascii="Times New Roman" w:eastAsia="Times New Roman" w:hAnsi="Times New Roman" w:cs="Times New Roman"/>
          <w:color w:val="000000"/>
          <w:sz w:val="24"/>
          <w:szCs w:val="24"/>
          <w:shd w:val="clear" w:color="auto" w:fill="FCFCFC"/>
          <w:lang w:eastAsia="ru-RU"/>
        </w:rPr>
        <w:t xml:space="preserve">Иванов В.П. Ремонт автомобилей [Электронный ресурс] : учебник / В.П. Иванов, А.С. Савич, В.К. Ярошевич. — Электрон. текстовые данные. — Минск: Вышэйшая школа, 2014. — 336 c. — 978-985-06-2389-8. — Режим доступа: </w:t>
      </w:r>
      <w:hyperlink r:id="rId12" w:history="1">
        <w:r w:rsidRPr="00621460">
          <w:rPr>
            <w:rFonts w:ascii="Times New Roman" w:eastAsia="Times New Roman" w:hAnsi="Times New Roman" w:cs="Times New Roman"/>
            <w:color w:val="0000FF"/>
            <w:sz w:val="24"/>
            <w:szCs w:val="24"/>
            <w:u w:val="single"/>
            <w:shd w:val="clear" w:color="auto" w:fill="FCFCFC"/>
            <w:lang w:eastAsia="ru-RU"/>
          </w:rPr>
          <w:t>http://www.iprbookshop.ru/35536.html</w:t>
        </w:r>
      </w:hyperlink>
    </w:p>
    <w:p w:rsidR="00621460" w:rsidRPr="005A2C78" w:rsidRDefault="00621460" w:rsidP="005A2C78">
      <w:pPr>
        <w:tabs>
          <w:tab w:val="left" w:pos="540"/>
          <w:tab w:val="left" w:pos="896"/>
        </w:tabs>
        <w:suppressAutoHyphens/>
        <w:spacing w:after="0" w:line="240" w:lineRule="auto"/>
        <w:contextualSpacing/>
        <w:jc w:val="both"/>
        <w:rPr>
          <w:rFonts w:ascii="Times New Roman" w:eastAsia="Times New Roman" w:hAnsi="Times New Roman" w:cs="Times New Roman"/>
          <w:b/>
          <w:color w:val="0000FF"/>
          <w:sz w:val="24"/>
          <w:szCs w:val="24"/>
          <w:u w:val="single"/>
          <w:lang w:eastAsia="ru-RU"/>
        </w:rPr>
      </w:pPr>
    </w:p>
    <w:p w:rsidR="00621460" w:rsidRPr="005A2C78" w:rsidRDefault="00621460" w:rsidP="005A2C78">
      <w:pPr>
        <w:tabs>
          <w:tab w:val="left" w:pos="540"/>
          <w:tab w:val="left" w:pos="896"/>
        </w:tabs>
        <w:suppressAutoHyphens/>
        <w:spacing w:after="0" w:line="240" w:lineRule="auto"/>
        <w:jc w:val="both"/>
        <w:rPr>
          <w:rFonts w:ascii="Times New Roman" w:eastAsia="Times New Roman" w:hAnsi="Times New Roman" w:cs="Times New Roman"/>
          <w:b/>
          <w:sz w:val="24"/>
          <w:szCs w:val="24"/>
          <w:lang w:eastAsia="ru-RU"/>
        </w:rPr>
      </w:pPr>
      <w:r w:rsidRPr="005A2C78">
        <w:rPr>
          <w:rFonts w:ascii="Times New Roman" w:eastAsia="Times New Roman" w:hAnsi="Times New Roman" w:cs="Times New Roman"/>
          <w:b/>
          <w:sz w:val="24"/>
          <w:szCs w:val="24"/>
          <w:lang w:eastAsia="ru-RU"/>
        </w:rPr>
        <w:t>Дополнительные источники</w:t>
      </w:r>
    </w:p>
    <w:p w:rsidR="00621460" w:rsidRPr="00621460" w:rsidRDefault="00621460" w:rsidP="005A2C78">
      <w:pPr>
        <w:numPr>
          <w:ilvl w:val="0"/>
          <w:numId w:val="13"/>
        </w:numPr>
        <w:tabs>
          <w:tab w:val="clear" w:pos="644"/>
          <w:tab w:val="num" w:pos="0"/>
          <w:tab w:val="left" w:pos="540"/>
          <w:tab w:val="left" w:pos="896"/>
        </w:tabs>
        <w:suppressAutoHyphens/>
        <w:spacing w:after="0" w:line="240" w:lineRule="auto"/>
        <w:ind w:left="0" w:firstLine="0"/>
        <w:jc w:val="both"/>
        <w:rPr>
          <w:rFonts w:ascii="Times New Roman" w:eastAsia="Times New Roman" w:hAnsi="Times New Roman" w:cs="Times New Roman"/>
          <w:sz w:val="24"/>
          <w:szCs w:val="24"/>
          <w:lang w:eastAsia="ru-RU"/>
        </w:rPr>
      </w:pPr>
      <w:r w:rsidRPr="00621460">
        <w:rPr>
          <w:rFonts w:ascii="Times New Roman" w:eastAsia="Times New Roman" w:hAnsi="Times New Roman" w:cs="Times New Roman"/>
          <w:color w:val="000000"/>
          <w:sz w:val="24"/>
          <w:szCs w:val="24"/>
          <w:shd w:val="clear" w:color="auto" w:fill="FCFCFC"/>
          <w:lang w:eastAsia="ru-RU"/>
        </w:rPr>
        <w:t>Кулаков А.Т. Особенности конструкции, эксплуатации, обслуживания и ремонта силовых агрегатов грузовых автомобилей [Электронный ресурс] : учебное пособие / А.Т. Кулако</w:t>
      </w:r>
      <w:bookmarkStart w:id="0" w:name="_GoBack"/>
      <w:bookmarkEnd w:id="0"/>
      <w:r w:rsidRPr="00621460">
        <w:rPr>
          <w:rFonts w:ascii="Times New Roman" w:eastAsia="Times New Roman" w:hAnsi="Times New Roman" w:cs="Times New Roman"/>
          <w:color w:val="000000"/>
          <w:sz w:val="24"/>
          <w:szCs w:val="24"/>
          <w:shd w:val="clear" w:color="auto" w:fill="FCFCFC"/>
          <w:lang w:eastAsia="ru-RU"/>
        </w:rPr>
        <w:t xml:space="preserve">в, А.С. Денисов, А.А. Макушин. — Электрон. текстовые данные. — М. : Инфра-Инженерия, 2013. — 448 c. — 978-5-9729-0065-7. — Режим доступа: </w:t>
      </w:r>
      <w:hyperlink r:id="rId13" w:history="1">
        <w:r w:rsidRPr="00621460">
          <w:rPr>
            <w:rFonts w:ascii="Times New Roman" w:eastAsia="Times New Roman" w:hAnsi="Times New Roman" w:cs="Times New Roman"/>
            <w:color w:val="0000FF"/>
            <w:sz w:val="24"/>
            <w:szCs w:val="24"/>
            <w:u w:val="single"/>
            <w:shd w:val="clear" w:color="auto" w:fill="FCFCFC"/>
            <w:lang w:eastAsia="ru-RU"/>
          </w:rPr>
          <w:t>http://www.iprbookshop.ru/15704.html</w:t>
        </w:r>
      </w:hyperlink>
    </w:p>
    <w:p w:rsidR="00C548BD" w:rsidRPr="00066A0F" w:rsidRDefault="00C548BD" w:rsidP="00F462F8">
      <w:pPr>
        <w:spacing w:after="0" w:line="240" w:lineRule="auto"/>
        <w:jc w:val="both"/>
        <w:rPr>
          <w:rFonts w:ascii="Times New Roman" w:hAnsi="Times New Roman" w:cs="Times New Roman"/>
          <w:sz w:val="24"/>
          <w:szCs w:val="24"/>
        </w:rPr>
      </w:pPr>
    </w:p>
    <w:p w:rsidR="00621460" w:rsidRDefault="00621460" w:rsidP="00F1296E">
      <w:pPr>
        <w:spacing w:after="0" w:line="240" w:lineRule="auto"/>
        <w:jc w:val="both"/>
        <w:rPr>
          <w:rFonts w:ascii="Times New Roman" w:eastAsia="Times New Roman" w:hAnsi="Times New Roman" w:cs="Times New Roman"/>
          <w:sz w:val="24"/>
          <w:szCs w:val="24"/>
          <w:lang w:eastAsia="ru-RU"/>
        </w:rPr>
      </w:pPr>
    </w:p>
    <w:p w:rsidR="00621460" w:rsidRDefault="00621460" w:rsidP="00F1296E">
      <w:pPr>
        <w:spacing w:after="0" w:line="240" w:lineRule="auto"/>
        <w:jc w:val="both"/>
        <w:rPr>
          <w:rFonts w:ascii="Times New Roman" w:eastAsia="Times New Roman" w:hAnsi="Times New Roman" w:cs="Times New Roman"/>
          <w:sz w:val="24"/>
          <w:szCs w:val="24"/>
          <w:lang w:eastAsia="ru-RU"/>
        </w:rPr>
      </w:pPr>
    </w:p>
    <w:p w:rsidR="00621460" w:rsidRDefault="00621460" w:rsidP="00F1296E">
      <w:pPr>
        <w:spacing w:after="0" w:line="240" w:lineRule="auto"/>
        <w:jc w:val="both"/>
        <w:rPr>
          <w:rFonts w:ascii="Times New Roman" w:eastAsia="Times New Roman" w:hAnsi="Times New Roman" w:cs="Times New Roman"/>
          <w:sz w:val="24"/>
          <w:szCs w:val="24"/>
          <w:lang w:eastAsia="ru-RU"/>
        </w:rPr>
      </w:pPr>
    </w:p>
    <w:p w:rsidR="00621460" w:rsidRDefault="00621460" w:rsidP="00F1296E">
      <w:pPr>
        <w:spacing w:after="0" w:line="240" w:lineRule="auto"/>
        <w:jc w:val="both"/>
        <w:rPr>
          <w:rFonts w:ascii="Times New Roman" w:eastAsia="Times New Roman" w:hAnsi="Times New Roman" w:cs="Times New Roman"/>
          <w:sz w:val="24"/>
          <w:szCs w:val="24"/>
          <w:lang w:eastAsia="ru-RU"/>
        </w:rPr>
      </w:pPr>
    </w:p>
    <w:p w:rsidR="001164DE" w:rsidRPr="00066A0F" w:rsidRDefault="001164DE" w:rsidP="00F1296E">
      <w:pPr>
        <w:spacing w:after="0" w:line="240" w:lineRule="auto"/>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w:t>
      </w:r>
    </w:p>
    <w:p w:rsidR="00C548BD" w:rsidRPr="00066A0F" w:rsidRDefault="00C548BD" w:rsidP="00F1296E">
      <w:pPr>
        <w:spacing w:after="0" w:line="240" w:lineRule="auto"/>
        <w:jc w:val="both"/>
        <w:rPr>
          <w:rFonts w:ascii="Times New Roman" w:eastAsia="Times New Roman" w:hAnsi="Times New Roman" w:cs="Times New Roman"/>
          <w:sz w:val="24"/>
          <w:szCs w:val="24"/>
          <w:lang w:eastAsia="ru-RU"/>
        </w:rPr>
      </w:pPr>
    </w:p>
    <w:p w:rsidR="00066A0F" w:rsidRDefault="00066A0F" w:rsidP="00F1296E">
      <w:pPr>
        <w:spacing w:after="0" w:line="240" w:lineRule="auto"/>
        <w:jc w:val="both"/>
        <w:rPr>
          <w:rFonts w:ascii="Times New Roman" w:eastAsia="Times New Roman" w:hAnsi="Times New Roman" w:cs="Times New Roman"/>
          <w:b/>
          <w:sz w:val="24"/>
          <w:szCs w:val="24"/>
          <w:lang w:eastAsia="ru-RU"/>
        </w:rPr>
      </w:pPr>
    </w:p>
    <w:p w:rsidR="001164DE" w:rsidRPr="00066A0F" w:rsidRDefault="001164DE" w:rsidP="00F462F8">
      <w:pPr>
        <w:widowControl w:val="0"/>
        <w:suppressAutoHyphens/>
        <w:spacing w:after="0" w:line="240" w:lineRule="auto"/>
        <w:jc w:val="center"/>
        <w:rPr>
          <w:rFonts w:ascii="Times New Roman" w:eastAsia="Times New Roman" w:hAnsi="Times New Roman" w:cs="Times New Roman"/>
          <w:b/>
          <w:caps/>
          <w:sz w:val="24"/>
          <w:szCs w:val="24"/>
          <w:lang w:eastAsia="ru-RU"/>
        </w:rPr>
      </w:pPr>
      <w:r w:rsidRPr="00066A0F">
        <w:rPr>
          <w:rFonts w:ascii="Times New Roman" w:eastAsia="Times New Roman" w:hAnsi="Times New Roman" w:cs="Times New Roman"/>
          <w:b/>
          <w:caps/>
          <w:sz w:val="24"/>
          <w:szCs w:val="24"/>
          <w:lang w:eastAsia="ru-RU"/>
        </w:rPr>
        <w:lastRenderedPageBreak/>
        <w:t xml:space="preserve">5. Контроль и оценка результатов освоения </w:t>
      </w:r>
      <w:r w:rsidR="006B6B3C">
        <w:rPr>
          <w:rFonts w:ascii="Times New Roman" w:eastAsia="Times New Roman" w:hAnsi="Times New Roman" w:cs="Times New Roman"/>
          <w:b/>
          <w:caps/>
          <w:sz w:val="24"/>
          <w:szCs w:val="24"/>
          <w:lang w:eastAsia="ru-RU"/>
        </w:rPr>
        <w:t>программы практики</w:t>
      </w:r>
      <w:r w:rsidRPr="00066A0F">
        <w:rPr>
          <w:rFonts w:ascii="Times New Roman" w:eastAsia="Times New Roman" w:hAnsi="Times New Roman" w:cs="Times New Roman"/>
          <w:b/>
          <w:caps/>
          <w:sz w:val="24"/>
          <w:szCs w:val="24"/>
          <w:lang w:eastAsia="ru-RU"/>
        </w:rPr>
        <w:t xml:space="preserve"> </w:t>
      </w:r>
    </w:p>
    <w:p w:rsidR="001164DE" w:rsidRPr="00066A0F" w:rsidRDefault="001164DE" w:rsidP="00F1296E">
      <w:pPr>
        <w:widowControl w:val="0"/>
        <w:suppressAutoHyphens/>
        <w:spacing w:after="0" w:line="240" w:lineRule="auto"/>
        <w:jc w:val="both"/>
        <w:rPr>
          <w:rFonts w:ascii="Times New Roman" w:eastAsia="Times New Roman" w:hAnsi="Times New Roman" w:cs="Times New Roman"/>
          <w:sz w:val="24"/>
          <w:szCs w:val="24"/>
          <w:lang w:eastAsia="ru-RU"/>
        </w:rPr>
      </w:pPr>
    </w:p>
    <w:tbl>
      <w:tblPr>
        <w:tblW w:w="972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18"/>
        <w:gridCol w:w="3700"/>
        <w:gridCol w:w="2702"/>
      </w:tblGrid>
      <w:tr w:rsidR="00C57100" w:rsidRPr="00066A0F" w:rsidTr="006B6B3C">
        <w:tc>
          <w:tcPr>
            <w:tcW w:w="3318" w:type="dxa"/>
            <w:vAlign w:val="center"/>
          </w:tcPr>
          <w:p w:rsidR="00C57100" w:rsidRPr="00066A0F" w:rsidRDefault="00C57100" w:rsidP="00C57100">
            <w:pPr>
              <w:spacing w:after="0" w:line="221" w:lineRule="auto"/>
              <w:jc w:val="center"/>
              <w:rPr>
                <w:rFonts w:ascii="Times New Roman" w:hAnsi="Times New Roman" w:cs="Times New Roman"/>
                <w:b/>
                <w:bCs/>
                <w:sz w:val="24"/>
                <w:szCs w:val="24"/>
              </w:rPr>
            </w:pPr>
            <w:r w:rsidRPr="00066A0F">
              <w:rPr>
                <w:rFonts w:ascii="Times New Roman" w:hAnsi="Times New Roman" w:cs="Times New Roman"/>
                <w:b/>
                <w:bCs/>
                <w:sz w:val="24"/>
                <w:szCs w:val="24"/>
              </w:rPr>
              <w:t xml:space="preserve">Результаты </w:t>
            </w:r>
          </w:p>
          <w:p w:rsidR="00C57100" w:rsidRPr="00066A0F" w:rsidRDefault="00C57100" w:rsidP="00C57100">
            <w:pPr>
              <w:spacing w:after="0" w:line="221" w:lineRule="auto"/>
              <w:jc w:val="center"/>
              <w:rPr>
                <w:rFonts w:ascii="Times New Roman" w:hAnsi="Times New Roman" w:cs="Times New Roman"/>
                <w:b/>
                <w:bCs/>
                <w:sz w:val="24"/>
                <w:szCs w:val="24"/>
              </w:rPr>
            </w:pPr>
            <w:r w:rsidRPr="00066A0F">
              <w:rPr>
                <w:rFonts w:ascii="Times New Roman" w:hAnsi="Times New Roman" w:cs="Times New Roman"/>
                <w:b/>
                <w:bCs/>
                <w:sz w:val="24"/>
                <w:szCs w:val="24"/>
              </w:rPr>
              <w:t>(освоенные профессиональные компетенции)</w:t>
            </w:r>
          </w:p>
        </w:tc>
        <w:tc>
          <w:tcPr>
            <w:tcW w:w="3700" w:type="dxa"/>
          </w:tcPr>
          <w:p w:rsidR="00C57100" w:rsidRPr="00066A0F" w:rsidRDefault="00C57100" w:rsidP="00E141FD">
            <w:pPr>
              <w:spacing w:line="221" w:lineRule="auto"/>
              <w:jc w:val="center"/>
              <w:rPr>
                <w:rFonts w:ascii="Times New Roman" w:hAnsi="Times New Roman" w:cs="Times New Roman"/>
                <w:sz w:val="24"/>
                <w:szCs w:val="24"/>
              </w:rPr>
            </w:pPr>
            <w:r w:rsidRPr="00066A0F">
              <w:rPr>
                <w:rFonts w:ascii="Times New Roman" w:hAnsi="Times New Roman" w:cs="Times New Roman"/>
                <w:b/>
                <w:bCs/>
                <w:sz w:val="24"/>
                <w:szCs w:val="24"/>
              </w:rPr>
              <w:t>Основные показатели оценки результата</w:t>
            </w:r>
          </w:p>
        </w:tc>
        <w:tc>
          <w:tcPr>
            <w:tcW w:w="2702" w:type="dxa"/>
          </w:tcPr>
          <w:p w:rsidR="00C57100" w:rsidRPr="00066A0F" w:rsidRDefault="00C57100" w:rsidP="00E141FD">
            <w:pPr>
              <w:spacing w:line="221" w:lineRule="auto"/>
              <w:jc w:val="center"/>
              <w:rPr>
                <w:rFonts w:ascii="Times New Roman" w:hAnsi="Times New Roman" w:cs="Times New Roman"/>
                <w:b/>
                <w:bCs/>
                <w:sz w:val="24"/>
                <w:szCs w:val="24"/>
              </w:rPr>
            </w:pPr>
            <w:r w:rsidRPr="00066A0F">
              <w:rPr>
                <w:rFonts w:ascii="Times New Roman" w:hAnsi="Times New Roman" w:cs="Times New Roman"/>
                <w:b/>
                <w:bCs/>
                <w:sz w:val="24"/>
                <w:szCs w:val="24"/>
              </w:rPr>
              <w:t>Формы и методы контроля и оценки</w:t>
            </w:r>
          </w:p>
        </w:tc>
      </w:tr>
      <w:tr w:rsidR="00C57100" w:rsidRPr="00066A0F" w:rsidTr="006B6B3C">
        <w:trPr>
          <w:trHeight w:val="1796"/>
        </w:trPr>
        <w:tc>
          <w:tcPr>
            <w:tcW w:w="3318" w:type="dxa"/>
          </w:tcPr>
          <w:p w:rsidR="00C57100" w:rsidRPr="00066A0F" w:rsidRDefault="00C57100" w:rsidP="006B6B3C">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rPr>
                <w:rFonts w:ascii="Times New Roman" w:hAnsi="Times New Roman" w:cs="Times New Roman"/>
                <w:sz w:val="24"/>
                <w:szCs w:val="24"/>
              </w:rPr>
            </w:pPr>
            <w:r w:rsidRPr="00066A0F">
              <w:rPr>
                <w:rFonts w:ascii="Times New Roman" w:hAnsi="Times New Roman" w:cs="Times New Roman"/>
                <w:sz w:val="24"/>
                <w:szCs w:val="24"/>
              </w:rPr>
              <w:t>ПК 1.1. Организовывать и проводить работы по техническому обслуживанию и ремонту автотранспорта</w:t>
            </w:r>
          </w:p>
          <w:p w:rsidR="00C57100" w:rsidRPr="00066A0F" w:rsidRDefault="00C57100" w:rsidP="006B6B3C">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rPr>
                <w:rFonts w:ascii="Times New Roman" w:hAnsi="Times New Roman" w:cs="Times New Roman"/>
                <w:color w:val="FF0000"/>
                <w:sz w:val="24"/>
                <w:szCs w:val="24"/>
              </w:rPr>
            </w:pPr>
          </w:p>
        </w:tc>
        <w:tc>
          <w:tcPr>
            <w:tcW w:w="3700" w:type="dxa"/>
            <w:tcBorders>
              <w:bottom w:val="single" w:sz="4" w:space="0" w:color="auto"/>
            </w:tcBorders>
          </w:tcPr>
          <w:p w:rsidR="00C57100" w:rsidRPr="00066A0F" w:rsidRDefault="00C57100" w:rsidP="006B6B3C">
            <w:pPr>
              <w:tabs>
                <w:tab w:val="left" w:pos="354"/>
              </w:tabs>
              <w:rPr>
                <w:rFonts w:ascii="Times New Roman" w:hAnsi="Times New Roman" w:cs="Times New Roman"/>
                <w:sz w:val="24"/>
                <w:szCs w:val="24"/>
              </w:rPr>
            </w:pPr>
            <w:r w:rsidRPr="00066A0F">
              <w:rPr>
                <w:rFonts w:ascii="Times New Roman" w:hAnsi="Times New Roman" w:cs="Times New Roman"/>
                <w:sz w:val="24"/>
                <w:szCs w:val="24"/>
              </w:rPr>
              <w:t>- выполнение работ по техническому обслуживание и текущему ремонту в соответствии  технологическими картами.</w:t>
            </w:r>
          </w:p>
          <w:p w:rsidR="00C57100" w:rsidRPr="00066A0F" w:rsidRDefault="00C57100" w:rsidP="006B6B3C">
            <w:pPr>
              <w:tabs>
                <w:tab w:val="left" w:pos="354"/>
              </w:tabs>
              <w:rPr>
                <w:rFonts w:ascii="Times New Roman" w:hAnsi="Times New Roman" w:cs="Times New Roman"/>
                <w:sz w:val="24"/>
                <w:szCs w:val="24"/>
              </w:rPr>
            </w:pPr>
            <w:r w:rsidRPr="00066A0F">
              <w:rPr>
                <w:rFonts w:ascii="Times New Roman" w:hAnsi="Times New Roman" w:cs="Times New Roman"/>
                <w:sz w:val="24"/>
                <w:szCs w:val="24"/>
              </w:rPr>
              <w:t>- практическое использование технологической и организационной оснастки.</w:t>
            </w:r>
          </w:p>
          <w:p w:rsidR="00C57100" w:rsidRPr="00066A0F" w:rsidRDefault="00C57100" w:rsidP="006B6B3C">
            <w:pPr>
              <w:tabs>
                <w:tab w:val="left" w:pos="354"/>
              </w:tabs>
              <w:rPr>
                <w:rFonts w:ascii="Times New Roman" w:hAnsi="Times New Roman" w:cs="Times New Roman"/>
                <w:color w:val="FF0000"/>
                <w:sz w:val="24"/>
                <w:szCs w:val="24"/>
              </w:rPr>
            </w:pPr>
            <w:r w:rsidRPr="00066A0F">
              <w:rPr>
                <w:rFonts w:ascii="Times New Roman" w:hAnsi="Times New Roman" w:cs="Times New Roman"/>
                <w:sz w:val="24"/>
                <w:szCs w:val="24"/>
              </w:rPr>
              <w:t>-  соблюдение требований охраны и правил и норм охраны труда, промышленной санитарии и противопожарной защиты</w:t>
            </w:r>
          </w:p>
        </w:tc>
        <w:tc>
          <w:tcPr>
            <w:tcW w:w="2702" w:type="dxa"/>
            <w:vMerge w:val="restart"/>
          </w:tcPr>
          <w:p w:rsidR="00C57100" w:rsidRPr="00066A0F" w:rsidRDefault="00C57100" w:rsidP="00C57100">
            <w:pPr>
              <w:snapToGrid w:val="0"/>
              <w:spacing w:after="0" w:line="240" w:lineRule="auto"/>
              <w:rPr>
                <w:rFonts w:ascii="Times New Roman" w:eastAsia="Times New Roman" w:hAnsi="Times New Roman" w:cs="Times New Roman"/>
                <w:bCs/>
                <w:iCs/>
                <w:sz w:val="24"/>
                <w:szCs w:val="24"/>
                <w:lang w:eastAsia="ru-RU"/>
              </w:rPr>
            </w:pPr>
            <w:r w:rsidRPr="00066A0F">
              <w:rPr>
                <w:rFonts w:ascii="Times New Roman" w:eastAsia="Times New Roman" w:hAnsi="Times New Roman" w:cs="Times New Roman"/>
                <w:b/>
                <w:bCs/>
                <w:iCs/>
                <w:sz w:val="24"/>
                <w:szCs w:val="24"/>
                <w:lang w:eastAsia="ru-RU"/>
              </w:rPr>
              <w:t>Текущий контроль</w:t>
            </w:r>
            <w:r w:rsidRPr="00066A0F">
              <w:rPr>
                <w:rFonts w:ascii="Times New Roman" w:eastAsia="Times New Roman" w:hAnsi="Times New Roman" w:cs="Times New Roman"/>
                <w:bCs/>
                <w:iCs/>
                <w:sz w:val="24"/>
                <w:szCs w:val="24"/>
                <w:lang w:eastAsia="ru-RU"/>
              </w:rPr>
              <w:t xml:space="preserve"> в форме:</w:t>
            </w:r>
          </w:p>
          <w:p w:rsidR="00C57100" w:rsidRPr="00066A0F" w:rsidRDefault="00C57100" w:rsidP="00C57100">
            <w:pPr>
              <w:snapToGrid w:val="0"/>
              <w:spacing w:after="0" w:line="240" w:lineRule="auto"/>
              <w:rPr>
                <w:rFonts w:ascii="Times New Roman" w:eastAsia="Times New Roman" w:hAnsi="Times New Roman" w:cs="Times New Roman"/>
                <w:bCs/>
                <w:iCs/>
                <w:sz w:val="24"/>
                <w:szCs w:val="24"/>
                <w:lang w:eastAsia="ru-RU"/>
              </w:rPr>
            </w:pPr>
            <w:r w:rsidRPr="00066A0F">
              <w:rPr>
                <w:rFonts w:ascii="Times New Roman" w:eastAsia="Times New Roman" w:hAnsi="Times New Roman" w:cs="Times New Roman"/>
                <w:bCs/>
                <w:iCs/>
                <w:sz w:val="24"/>
                <w:szCs w:val="24"/>
                <w:lang w:eastAsia="ru-RU"/>
              </w:rPr>
              <w:t>- защиты отчетов по практическим работам;</w:t>
            </w:r>
          </w:p>
          <w:p w:rsidR="00C57100" w:rsidRPr="00066A0F" w:rsidRDefault="00C57100" w:rsidP="00C57100">
            <w:pPr>
              <w:snapToGrid w:val="0"/>
              <w:spacing w:after="0" w:line="240" w:lineRule="auto"/>
              <w:rPr>
                <w:rFonts w:ascii="Times New Roman" w:eastAsia="Times New Roman" w:hAnsi="Times New Roman" w:cs="Times New Roman"/>
                <w:bCs/>
                <w:iCs/>
                <w:sz w:val="24"/>
                <w:szCs w:val="24"/>
                <w:lang w:eastAsia="ru-RU"/>
              </w:rPr>
            </w:pPr>
            <w:r w:rsidRPr="00066A0F">
              <w:rPr>
                <w:rFonts w:ascii="Times New Roman" w:eastAsia="Times New Roman" w:hAnsi="Times New Roman" w:cs="Times New Roman"/>
                <w:b/>
                <w:bCs/>
                <w:iCs/>
                <w:sz w:val="24"/>
                <w:szCs w:val="24"/>
                <w:lang w:eastAsia="ru-RU"/>
              </w:rPr>
              <w:t>Промежуточный контроль</w:t>
            </w:r>
            <w:r w:rsidRPr="00066A0F">
              <w:rPr>
                <w:rFonts w:ascii="Times New Roman" w:eastAsia="Times New Roman" w:hAnsi="Times New Roman" w:cs="Times New Roman"/>
                <w:bCs/>
                <w:iCs/>
                <w:sz w:val="24"/>
                <w:szCs w:val="24"/>
                <w:lang w:eastAsia="ru-RU"/>
              </w:rPr>
              <w:t xml:space="preserve"> в форме:</w:t>
            </w:r>
          </w:p>
          <w:p w:rsidR="00C57100" w:rsidRPr="00066A0F" w:rsidRDefault="00C57100" w:rsidP="00C57100">
            <w:pPr>
              <w:snapToGrid w:val="0"/>
              <w:spacing w:after="0" w:line="240" w:lineRule="auto"/>
              <w:rPr>
                <w:rFonts w:ascii="Times New Roman" w:eastAsia="Times New Roman" w:hAnsi="Times New Roman" w:cs="Times New Roman"/>
                <w:bCs/>
                <w:iCs/>
                <w:sz w:val="24"/>
                <w:szCs w:val="24"/>
                <w:lang w:eastAsia="ru-RU"/>
              </w:rPr>
            </w:pPr>
            <w:r w:rsidRPr="00066A0F">
              <w:rPr>
                <w:rFonts w:ascii="Times New Roman" w:eastAsia="Times New Roman" w:hAnsi="Times New Roman" w:cs="Times New Roman"/>
                <w:bCs/>
                <w:iCs/>
                <w:sz w:val="24"/>
                <w:szCs w:val="24"/>
                <w:lang w:eastAsia="ru-RU"/>
              </w:rPr>
              <w:t xml:space="preserve">- зачетов по учебной и производственной практике. </w:t>
            </w:r>
          </w:p>
          <w:p w:rsidR="00C57100" w:rsidRPr="00066A0F" w:rsidRDefault="00C57100" w:rsidP="00C57100">
            <w:pPr>
              <w:snapToGrid w:val="0"/>
              <w:spacing w:after="0" w:line="240" w:lineRule="auto"/>
              <w:rPr>
                <w:rFonts w:ascii="Times New Roman" w:eastAsia="Times New Roman" w:hAnsi="Times New Roman" w:cs="Times New Roman"/>
                <w:bCs/>
                <w:iCs/>
                <w:sz w:val="24"/>
                <w:szCs w:val="24"/>
                <w:lang w:eastAsia="ru-RU"/>
              </w:rPr>
            </w:pPr>
            <w:r w:rsidRPr="00066A0F">
              <w:rPr>
                <w:rFonts w:ascii="Times New Roman" w:eastAsia="Times New Roman" w:hAnsi="Times New Roman" w:cs="Times New Roman"/>
                <w:b/>
                <w:bCs/>
                <w:iCs/>
                <w:sz w:val="24"/>
                <w:szCs w:val="24"/>
                <w:lang w:eastAsia="ru-RU"/>
              </w:rPr>
              <w:t>Итоговый контроль</w:t>
            </w:r>
            <w:r w:rsidRPr="00066A0F">
              <w:rPr>
                <w:rFonts w:ascii="Times New Roman" w:eastAsia="Times New Roman" w:hAnsi="Times New Roman" w:cs="Times New Roman"/>
                <w:bCs/>
                <w:iCs/>
                <w:sz w:val="24"/>
                <w:szCs w:val="24"/>
                <w:lang w:eastAsia="ru-RU"/>
              </w:rPr>
              <w:t xml:space="preserve"> в форме:</w:t>
            </w:r>
          </w:p>
          <w:p w:rsidR="00C57100" w:rsidRPr="00066A0F" w:rsidRDefault="00C57100" w:rsidP="006B6B3C">
            <w:pPr>
              <w:snapToGrid w:val="0"/>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iCs/>
                <w:sz w:val="24"/>
                <w:szCs w:val="24"/>
                <w:lang w:eastAsia="ru-RU"/>
              </w:rPr>
              <w:t xml:space="preserve">- </w:t>
            </w:r>
            <w:r w:rsidR="006B6B3C">
              <w:rPr>
                <w:rFonts w:ascii="Times New Roman" w:eastAsia="Times New Roman" w:hAnsi="Times New Roman" w:cs="Times New Roman"/>
                <w:bCs/>
                <w:iCs/>
                <w:sz w:val="24"/>
                <w:szCs w:val="24"/>
                <w:lang w:eastAsia="ru-RU"/>
              </w:rPr>
              <w:t xml:space="preserve">дифференцированного зачета </w:t>
            </w:r>
          </w:p>
          <w:p w:rsidR="00C57100" w:rsidRPr="00066A0F" w:rsidRDefault="00C57100" w:rsidP="00E141FD">
            <w:pPr>
              <w:spacing w:line="221" w:lineRule="auto"/>
              <w:jc w:val="both"/>
              <w:rPr>
                <w:rFonts w:ascii="Times New Roman" w:hAnsi="Times New Roman" w:cs="Times New Roman"/>
                <w:i/>
                <w:iCs/>
                <w:sz w:val="24"/>
                <w:szCs w:val="24"/>
              </w:rPr>
            </w:pPr>
          </w:p>
        </w:tc>
      </w:tr>
      <w:tr w:rsidR="00C57100" w:rsidRPr="00066A0F" w:rsidTr="006B6B3C">
        <w:tc>
          <w:tcPr>
            <w:tcW w:w="3318" w:type="dxa"/>
          </w:tcPr>
          <w:p w:rsidR="00C57100" w:rsidRPr="00066A0F" w:rsidRDefault="00C57100" w:rsidP="006B6B3C">
            <w:pPr>
              <w:widowControl w:val="0"/>
              <w:tabs>
                <w:tab w:val="left" w:pos="2772"/>
              </w:tabs>
              <w:suppressAutoHyphens/>
              <w:spacing w:line="221" w:lineRule="auto"/>
              <w:rPr>
                <w:rFonts w:ascii="Times New Roman" w:hAnsi="Times New Roman" w:cs="Times New Roman"/>
                <w:sz w:val="24"/>
                <w:szCs w:val="24"/>
              </w:rPr>
            </w:pPr>
            <w:r w:rsidRPr="00066A0F">
              <w:rPr>
                <w:rFonts w:ascii="Times New Roman" w:hAnsi="Times New Roman" w:cs="Times New Roman"/>
                <w:sz w:val="24"/>
                <w:szCs w:val="24"/>
              </w:rPr>
              <w:t>ПК 1.2. Осуществлять технический контроль при хранении, эксплуатации, техническом обслуживании и ремонте автотранспортных средств.</w:t>
            </w:r>
          </w:p>
        </w:tc>
        <w:tc>
          <w:tcPr>
            <w:tcW w:w="3700" w:type="dxa"/>
            <w:tcBorders>
              <w:top w:val="single" w:sz="4" w:space="0" w:color="auto"/>
              <w:bottom w:val="single" w:sz="4" w:space="0" w:color="auto"/>
            </w:tcBorders>
          </w:tcPr>
          <w:p w:rsidR="00C57100" w:rsidRPr="00066A0F" w:rsidRDefault="00C57100" w:rsidP="006B6B3C">
            <w:pPr>
              <w:numPr>
                <w:ilvl w:val="0"/>
                <w:numId w:val="10"/>
              </w:numPr>
              <w:spacing w:after="0" w:line="240" w:lineRule="auto"/>
              <w:ind w:left="0" w:hanging="6"/>
              <w:rPr>
                <w:rFonts w:ascii="Times New Roman" w:hAnsi="Times New Roman" w:cs="Times New Roman"/>
                <w:sz w:val="24"/>
                <w:szCs w:val="24"/>
              </w:rPr>
            </w:pPr>
            <w:r w:rsidRPr="00066A0F">
              <w:rPr>
                <w:rFonts w:ascii="Times New Roman" w:hAnsi="Times New Roman" w:cs="Times New Roman"/>
                <w:sz w:val="24"/>
                <w:szCs w:val="24"/>
              </w:rPr>
              <w:t xml:space="preserve"> выполнение проверки качества проведения   технического обслуживания и текущего ремонта на различных этапах с применением соответствующего оборудования и инструмента</w:t>
            </w:r>
          </w:p>
          <w:p w:rsidR="00C57100" w:rsidRPr="00066A0F" w:rsidRDefault="00C57100" w:rsidP="006B6B3C">
            <w:pPr>
              <w:numPr>
                <w:ilvl w:val="0"/>
                <w:numId w:val="10"/>
              </w:numPr>
              <w:spacing w:after="0" w:line="240" w:lineRule="auto"/>
              <w:ind w:left="0" w:hanging="6"/>
              <w:rPr>
                <w:rFonts w:ascii="Times New Roman" w:hAnsi="Times New Roman" w:cs="Times New Roman"/>
                <w:sz w:val="24"/>
                <w:szCs w:val="24"/>
              </w:rPr>
            </w:pPr>
            <w:r w:rsidRPr="00066A0F">
              <w:rPr>
                <w:rFonts w:ascii="Times New Roman" w:hAnsi="Times New Roman" w:cs="Times New Roman"/>
                <w:sz w:val="24"/>
                <w:szCs w:val="24"/>
              </w:rPr>
              <w:t xml:space="preserve"> умение проверять качество и свойства автомобильных эксплуатационных материалов</w:t>
            </w:r>
          </w:p>
        </w:tc>
        <w:tc>
          <w:tcPr>
            <w:tcW w:w="2702" w:type="dxa"/>
            <w:vMerge/>
          </w:tcPr>
          <w:p w:rsidR="00C57100" w:rsidRPr="00066A0F" w:rsidRDefault="00C57100" w:rsidP="00E141FD">
            <w:pPr>
              <w:spacing w:line="221" w:lineRule="auto"/>
              <w:jc w:val="both"/>
              <w:rPr>
                <w:rFonts w:ascii="Times New Roman" w:hAnsi="Times New Roman" w:cs="Times New Roman"/>
                <w:sz w:val="24"/>
                <w:szCs w:val="24"/>
              </w:rPr>
            </w:pPr>
          </w:p>
        </w:tc>
      </w:tr>
      <w:tr w:rsidR="00C57100" w:rsidRPr="00066A0F" w:rsidTr="006B6B3C">
        <w:tc>
          <w:tcPr>
            <w:tcW w:w="3318" w:type="dxa"/>
          </w:tcPr>
          <w:p w:rsidR="00C57100" w:rsidRPr="00066A0F" w:rsidRDefault="00C57100" w:rsidP="006B6B3C">
            <w:pPr>
              <w:widowControl w:val="0"/>
              <w:tabs>
                <w:tab w:val="left" w:pos="2772"/>
              </w:tabs>
              <w:suppressAutoHyphens/>
              <w:spacing w:line="221" w:lineRule="auto"/>
              <w:rPr>
                <w:rFonts w:ascii="Times New Roman" w:hAnsi="Times New Roman" w:cs="Times New Roman"/>
                <w:sz w:val="24"/>
                <w:szCs w:val="24"/>
              </w:rPr>
            </w:pPr>
            <w:r w:rsidRPr="00066A0F">
              <w:rPr>
                <w:rFonts w:ascii="Times New Roman" w:hAnsi="Times New Roman" w:cs="Times New Roman"/>
                <w:sz w:val="24"/>
                <w:szCs w:val="24"/>
              </w:rPr>
              <w:t>ПК 1.3. Разрабатывать технологические процессы ремонта узлов и деталей.</w:t>
            </w:r>
          </w:p>
        </w:tc>
        <w:tc>
          <w:tcPr>
            <w:tcW w:w="3700" w:type="dxa"/>
            <w:tcBorders>
              <w:top w:val="single" w:sz="4" w:space="0" w:color="auto"/>
            </w:tcBorders>
          </w:tcPr>
          <w:p w:rsidR="00C57100" w:rsidRPr="00066A0F" w:rsidRDefault="00C57100" w:rsidP="006B6B3C">
            <w:pPr>
              <w:tabs>
                <w:tab w:val="left" w:pos="175"/>
                <w:tab w:val="num" w:pos="309"/>
              </w:tabs>
              <w:rPr>
                <w:rFonts w:ascii="Times New Roman" w:hAnsi="Times New Roman" w:cs="Times New Roman"/>
                <w:sz w:val="24"/>
                <w:szCs w:val="24"/>
              </w:rPr>
            </w:pPr>
            <w:r w:rsidRPr="00066A0F">
              <w:rPr>
                <w:rFonts w:ascii="Times New Roman" w:hAnsi="Times New Roman" w:cs="Times New Roman"/>
                <w:sz w:val="24"/>
                <w:szCs w:val="24"/>
              </w:rPr>
              <w:t xml:space="preserve">- умение разрабатывать технологические процессы на ремонт узлов и деталей  в соответствии с ГОСТами, ОСТами и ТУ. </w:t>
            </w:r>
          </w:p>
        </w:tc>
        <w:tc>
          <w:tcPr>
            <w:tcW w:w="2702" w:type="dxa"/>
            <w:vMerge/>
          </w:tcPr>
          <w:p w:rsidR="00C57100" w:rsidRPr="00066A0F" w:rsidRDefault="00C57100" w:rsidP="00E141FD">
            <w:pPr>
              <w:spacing w:line="221" w:lineRule="auto"/>
              <w:jc w:val="both"/>
              <w:rPr>
                <w:rFonts w:ascii="Times New Roman" w:hAnsi="Times New Roman" w:cs="Times New Roman"/>
                <w:sz w:val="24"/>
                <w:szCs w:val="24"/>
              </w:rPr>
            </w:pPr>
          </w:p>
        </w:tc>
      </w:tr>
    </w:tbl>
    <w:p w:rsidR="00C548BD" w:rsidRPr="00066A0F" w:rsidRDefault="00C548BD"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0F1ED0" w:rsidRDefault="000F1ED0"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64DE" w:rsidRPr="00066A0F" w:rsidRDefault="001164DE"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1164DE" w:rsidRPr="00066A0F" w:rsidRDefault="001164DE"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969"/>
        <w:gridCol w:w="2551"/>
      </w:tblGrid>
      <w:tr w:rsidR="001164DE" w:rsidRPr="00066A0F" w:rsidTr="00F462F8">
        <w:tc>
          <w:tcPr>
            <w:tcW w:w="3828" w:type="dxa"/>
            <w:tcBorders>
              <w:top w:val="single" w:sz="4" w:space="0" w:color="auto"/>
              <w:left w:val="single" w:sz="4" w:space="0" w:color="auto"/>
              <w:bottom w:val="single" w:sz="4" w:space="0" w:color="auto"/>
              <w:right w:val="single" w:sz="4" w:space="0" w:color="auto"/>
            </w:tcBorders>
            <w:vAlign w:val="center"/>
          </w:tcPr>
          <w:p w:rsidR="001164DE" w:rsidRPr="00066A0F" w:rsidRDefault="001164DE" w:rsidP="00F1296E">
            <w:pPr>
              <w:widowControl w:val="0"/>
              <w:suppressAutoHyphens/>
              <w:spacing w:after="0" w:line="240" w:lineRule="auto"/>
              <w:jc w:val="both"/>
              <w:rPr>
                <w:rFonts w:ascii="Times New Roman" w:eastAsia="Times New Roman" w:hAnsi="Times New Roman" w:cs="Times New Roman"/>
                <w:b/>
                <w:bCs/>
                <w:sz w:val="24"/>
                <w:szCs w:val="24"/>
                <w:lang w:eastAsia="ru-RU"/>
              </w:rPr>
            </w:pPr>
            <w:r w:rsidRPr="00066A0F">
              <w:rPr>
                <w:rFonts w:ascii="Times New Roman" w:eastAsia="Times New Roman" w:hAnsi="Times New Roman" w:cs="Times New Roman"/>
                <w:b/>
                <w:bCs/>
                <w:sz w:val="24"/>
                <w:szCs w:val="24"/>
                <w:lang w:eastAsia="ru-RU"/>
              </w:rPr>
              <w:t>Результаты</w:t>
            </w:r>
          </w:p>
          <w:p w:rsidR="001164DE" w:rsidRPr="00066A0F" w:rsidRDefault="001164DE" w:rsidP="00F1296E">
            <w:pPr>
              <w:widowControl w:val="0"/>
              <w:suppressAutoHyphens/>
              <w:spacing w:after="0" w:line="240" w:lineRule="auto"/>
              <w:jc w:val="both"/>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
                <w:bCs/>
                <w:sz w:val="24"/>
                <w:szCs w:val="24"/>
                <w:lang w:eastAsia="ru-RU"/>
              </w:rPr>
              <w:t>(освоенные общие компетенции)</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F1296E">
            <w:pPr>
              <w:widowControl w:val="0"/>
              <w:suppressAutoHyphens/>
              <w:spacing w:after="0" w:line="240" w:lineRule="auto"/>
              <w:jc w:val="both"/>
              <w:rPr>
                <w:rFonts w:ascii="Times New Roman" w:eastAsia="Times New Roman" w:hAnsi="Times New Roman" w:cs="Times New Roman"/>
                <w:b/>
                <w:sz w:val="24"/>
                <w:szCs w:val="24"/>
                <w:lang w:eastAsia="ru-RU"/>
              </w:rPr>
            </w:pPr>
            <w:r w:rsidRPr="00066A0F">
              <w:rPr>
                <w:rFonts w:ascii="Times New Roman" w:eastAsia="Times New Roman" w:hAnsi="Times New Roman" w:cs="Times New Roman"/>
                <w:b/>
                <w:sz w:val="24"/>
                <w:szCs w:val="24"/>
                <w:lang w:eastAsia="ru-RU"/>
              </w:rPr>
              <w:t>Основные показатели результатов подготовки</w:t>
            </w:r>
          </w:p>
        </w:tc>
        <w:tc>
          <w:tcPr>
            <w:tcW w:w="2551" w:type="dxa"/>
            <w:tcBorders>
              <w:top w:val="single" w:sz="4" w:space="0" w:color="auto"/>
              <w:left w:val="single" w:sz="4" w:space="0" w:color="auto"/>
              <w:bottom w:val="single" w:sz="4" w:space="0" w:color="auto"/>
              <w:right w:val="single" w:sz="4" w:space="0" w:color="auto"/>
            </w:tcBorders>
            <w:vAlign w:val="center"/>
          </w:tcPr>
          <w:p w:rsidR="001164DE" w:rsidRPr="00066A0F" w:rsidRDefault="001164DE" w:rsidP="00F1296E">
            <w:pPr>
              <w:widowControl w:val="0"/>
              <w:suppressAutoHyphens/>
              <w:spacing w:after="0" w:line="240" w:lineRule="auto"/>
              <w:jc w:val="both"/>
              <w:rPr>
                <w:rFonts w:ascii="Times New Roman" w:eastAsia="Times New Roman" w:hAnsi="Times New Roman" w:cs="Times New Roman"/>
                <w:b/>
                <w:bCs/>
                <w:sz w:val="24"/>
                <w:szCs w:val="24"/>
                <w:lang w:eastAsia="ru-RU"/>
              </w:rPr>
            </w:pPr>
            <w:r w:rsidRPr="00066A0F">
              <w:rPr>
                <w:rFonts w:ascii="Times New Roman" w:eastAsia="Times New Roman" w:hAnsi="Times New Roman" w:cs="Times New Roman"/>
                <w:b/>
                <w:sz w:val="24"/>
                <w:szCs w:val="24"/>
                <w:lang w:eastAsia="ru-RU"/>
              </w:rPr>
              <w:t>Формы и методы контроля</w:t>
            </w:r>
          </w:p>
        </w:tc>
      </w:tr>
      <w:tr w:rsidR="001164DE" w:rsidRPr="00066A0F" w:rsidTr="00F462F8">
        <w:trPr>
          <w:trHeight w:val="708"/>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sz w:val="24"/>
                <w:szCs w:val="24"/>
                <w:lang w:eastAsia="ru-RU"/>
              </w:rPr>
              <w:t>ОК</w:t>
            </w:r>
            <w:r w:rsidRPr="00066A0F">
              <w:rPr>
                <w:rFonts w:ascii="Times New Roman" w:eastAsia="Times New Roman" w:hAnsi="Times New Roman" w:cs="Times New Roman"/>
                <w:sz w:val="24"/>
                <w:szCs w:val="24"/>
                <w:lang w:val="en-US" w:eastAsia="ru-RU"/>
              </w:rPr>
              <w:t> </w:t>
            </w:r>
            <w:r w:rsidRPr="00066A0F">
              <w:rPr>
                <w:rFonts w:ascii="Times New Roman" w:eastAsia="Times New Roman" w:hAnsi="Times New Roman" w:cs="Times New Roman"/>
                <w:sz w:val="24"/>
                <w:szCs w:val="24"/>
                <w:lang w:eastAsia="ru-RU"/>
              </w:rPr>
              <w:t>1. Понимать сущность и социальную значимость своей будущей профессии, проявлять к ней устойчивый интерес.</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tabs>
                <w:tab w:val="left" w:pos="252"/>
              </w:tabs>
              <w:snapToGrid w:val="0"/>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 xml:space="preserve">- демонстрация интереса к будущей профессии: достижения при изучении профессионального модуля,  участие с докладами на научно-практических конференциях; конкурсах  «Лучший по профессии», олимпиадах; </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интерпретация результатов наблюдений за обучающимся в процессе освоения образовательной программы.</w:t>
            </w:r>
          </w:p>
        </w:tc>
      </w:tr>
      <w:tr w:rsidR="001164DE" w:rsidRPr="00066A0F" w:rsidTr="00F462F8">
        <w:trPr>
          <w:trHeight w:val="738"/>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обоснование выбора и применения методов и способов решения профессиональных задач в области эксплуатации и реконструкции зданий и сооружений;</w:t>
            </w:r>
          </w:p>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демонстрация эффективности и качества выполнения профессиональных задач.</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результаты наблюдений за обучающимся на производственной практике;</w:t>
            </w:r>
          </w:p>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оценка результативности работы обучающегося при выполнении индивидуальных заданий.</w:t>
            </w:r>
          </w:p>
          <w:p w:rsidR="00C57100" w:rsidRPr="00066A0F" w:rsidRDefault="00C57100" w:rsidP="006B6B3C">
            <w:pPr>
              <w:widowControl w:val="0"/>
              <w:suppressAutoHyphens/>
              <w:spacing w:after="0" w:line="240" w:lineRule="auto"/>
              <w:rPr>
                <w:rFonts w:ascii="Times New Roman" w:eastAsia="Times New Roman" w:hAnsi="Times New Roman" w:cs="Times New Roman"/>
                <w:bCs/>
                <w:sz w:val="24"/>
                <w:szCs w:val="24"/>
                <w:lang w:eastAsia="ru-RU"/>
              </w:rPr>
            </w:pPr>
          </w:p>
        </w:tc>
      </w:tr>
      <w:tr w:rsidR="001164DE" w:rsidRPr="00066A0F" w:rsidTr="00F462F8">
        <w:trPr>
          <w:trHeight w:val="455"/>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3.</w:t>
            </w:r>
            <w:r w:rsidRPr="00066A0F">
              <w:rPr>
                <w:rFonts w:ascii="Times New Roman" w:eastAsia="Times New Roman" w:hAnsi="Times New Roman" w:cs="Times New Roman"/>
                <w:sz w:val="24"/>
                <w:szCs w:val="24"/>
                <w:lang w:val="en-US" w:eastAsia="ru-RU"/>
              </w:rPr>
              <w:t> </w:t>
            </w:r>
            <w:r w:rsidRPr="00066A0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bCs/>
                <w:sz w:val="24"/>
                <w:szCs w:val="24"/>
                <w:lang w:eastAsia="ru-RU"/>
              </w:rPr>
              <w:t xml:space="preserve">- демонстрация способности принимать решения в </w:t>
            </w:r>
            <w:r w:rsidRPr="00066A0F">
              <w:rPr>
                <w:rFonts w:ascii="Times New Roman" w:eastAsia="Times New Roman" w:hAnsi="Times New Roman" w:cs="Times New Roman"/>
                <w:sz w:val="24"/>
                <w:szCs w:val="24"/>
                <w:lang w:eastAsia="ru-RU"/>
              </w:rPr>
              <w:t>стандартных и нестандартных ситуациях в области</w:t>
            </w:r>
            <w:r w:rsidR="00F628AA" w:rsidRPr="00066A0F">
              <w:rPr>
                <w:rFonts w:ascii="Times New Roman" w:eastAsia="Times New Roman" w:hAnsi="Times New Roman" w:cs="Times New Roman"/>
                <w:bCs/>
                <w:sz w:val="24"/>
                <w:szCs w:val="24"/>
                <w:lang w:eastAsia="ru-RU"/>
              </w:rPr>
              <w:t xml:space="preserve"> эксплуатации</w:t>
            </w:r>
            <w:r w:rsidRPr="00066A0F">
              <w:rPr>
                <w:rFonts w:ascii="Times New Roman" w:eastAsia="Times New Roman" w:hAnsi="Times New Roman" w:cs="Times New Roman"/>
                <w:bCs/>
                <w:sz w:val="24"/>
                <w:szCs w:val="24"/>
                <w:lang w:eastAsia="ru-RU"/>
              </w:rPr>
              <w:t>, ТО и ремонта организации перевозок,</w:t>
            </w:r>
            <w:r w:rsidRPr="00066A0F">
              <w:rPr>
                <w:rFonts w:ascii="Times New Roman" w:eastAsia="Times New Roman" w:hAnsi="Times New Roman" w:cs="Times New Roman"/>
                <w:sz w:val="24"/>
                <w:szCs w:val="24"/>
                <w:lang w:eastAsia="ru-RU"/>
              </w:rPr>
              <w:t xml:space="preserve"> и нести за них ответственность.</w:t>
            </w:r>
          </w:p>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-использование стандартных и нестандартных подходов при выполнении заданий внеаудиторной самостоятельной работы, курсовой работы (проекта);</w:t>
            </w:r>
          </w:p>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оценка результативности работы обучающегося при выполнении практических занятий;</w:t>
            </w:r>
          </w:p>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оценка результативности работы обучающегося при выполнении индивидуальных заданий.</w:t>
            </w:r>
          </w:p>
        </w:tc>
      </w:tr>
      <w:tr w:rsidR="001164DE" w:rsidRPr="00066A0F" w:rsidTr="00F462F8">
        <w:trPr>
          <w:trHeight w:val="2519"/>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4.</w:t>
            </w:r>
            <w:r w:rsidRPr="00066A0F">
              <w:rPr>
                <w:rFonts w:ascii="Times New Roman" w:eastAsia="Times New Roman" w:hAnsi="Times New Roman" w:cs="Times New Roman"/>
                <w:sz w:val="24"/>
                <w:szCs w:val="24"/>
                <w:lang w:val="en-US" w:eastAsia="ru-RU"/>
              </w:rPr>
              <w:t> </w:t>
            </w:r>
            <w:r w:rsidRPr="00066A0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tabs>
                <w:tab w:val="left" w:pos="252"/>
              </w:tabs>
              <w:snapToGrid w:val="0"/>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bCs/>
                <w:sz w:val="24"/>
                <w:szCs w:val="24"/>
                <w:lang w:eastAsia="ru-RU"/>
              </w:rPr>
              <w:t xml:space="preserve">- эффективный поиск </w:t>
            </w:r>
            <w:r w:rsidRPr="00066A0F">
              <w:rPr>
                <w:rFonts w:ascii="Times New Roman" w:eastAsia="Times New Roman" w:hAnsi="Times New Roman" w:cs="Times New Roman"/>
                <w:sz w:val="24"/>
                <w:szCs w:val="24"/>
                <w:lang w:eastAsia="ru-RU"/>
              </w:rPr>
              <w:t>необходимой информации;</w:t>
            </w:r>
          </w:p>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использование различных источников, включая электронные;                                          -анализ собранной информации и обоснованное использование для выполнения профессиональных задач;</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оценка эффективности работы с источниками информации.</w:t>
            </w:r>
          </w:p>
        </w:tc>
      </w:tr>
      <w:tr w:rsidR="001164DE" w:rsidRPr="00066A0F" w:rsidTr="00F462F8">
        <w:trPr>
          <w:trHeight w:val="435"/>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xml:space="preserve">- демонстрация навыков использования </w:t>
            </w:r>
            <w:r w:rsidRPr="00066A0F">
              <w:rPr>
                <w:rFonts w:ascii="Times New Roman" w:eastAsia="Times New Roman" w:hAnsi="Times New Roman" w:cs="Times New Roman"/>
                <w:sz w:val="24"/>
                <w:szCs w:val="24"/>
                <w:lang w:eastAsia="ru-RU"/>
              </w:rPr>
              <w:t>информационно-коммуникационные технологии в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оценка эффективности работы обучающегося с прикладным программным обеспечением.</w:t>
            </w:r>
          </w:p>
        </w:tc>
      </w:tr>
      <w:tr w:rsidR="001164DE" w:rsidRPr="00066A0F" w:rsidTr="00F462F8">
        <w:trPr>
          <w:trHeight w:val="467"/>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6. Работать в коллективе и в команде, эффективно общаться с коллегами, руководством, потребителями.</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взаимодействие с обучающимися, преподавателями и мастерами в ходе обучения.</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интерпретация результатов наблюдений за обучающимся в процессе освоения образовательной программы.</w:t>
            </w:r>
          </w:p>
        </w:tc>
      </w:tr>
      <w:tr w:rsidR="001164DE" w:rsidRPr="00066A0F" w:rsidTr="00F462F8">
        <w:trPr>
          <w:trHeight w:val="693"/>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tabs>
                <w:tab w:val="left" w:pos="252"/>
              </w:tabs>
              <w:snapToGrid w:val="0"/>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xml:space="preserve">-проявление ответственности за работу; команды и результат выполнения задания;        - самоанализ и коррекция результатов собственной работы; </w:t>
            </w:r>
          </w:p>
          <w:p w:rsidR="001164DE" w:rsidRPr="00066A0F" w:rsidRDefault="001164DE" w:rsidP="006B6B3C">
            <w:pPr>
              <w:tabs>
                <w:tab w:val="left" w:pos="252"/>
              </w:tabs>
              <w:snapToGrid w:val="0"/>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умение организовать членов коллектива на выполнение общих дел;</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оценка эффективности работы обучающегося в команде.</w:t>
            </w:r>
          </w:p>
        </w:tc>
      </w:tr>
      <w:tr w:rsidR="001164DE" w:rsidRPr="00066A0F" w:rsidTr="00F462F8">
        <w:trPr>
          <w:trHeight w:val="835"/>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tabs>
                <w:tab w:val="left" w:pos="252"/>
              </w:tabs>
              <w:snapToGrid w:val="0"/>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организация самостоятельных занятий при изучении профессионального модуля;</w:t>
            </w:r>
          </w:p>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активное участие в работе студенческих конструкторских бюро (СКБ), научно-творческих секций, клубов по интересам;           -посещение дополнительных занятий, обучение на курсах дополнительного профессионального образования;                       -освоение дополнительных рабочих профессий;</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участие в семинарах, диспутах, производственных играх и т.д.</w:t>
            </w:r>
          </w:p>
        </w:tc>
      </w:tr>
      <w:tr w:rsidR="001164DE" w:rsidRPr="00066A0F" w:rsidTr="00F462F8">
        <w:trPr>
          <w:trHeight w:val="479"/>
        </w:trPr>
        <w:tc>
          <w:tcPr>
            <w:tcW w:w="3828"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r w:rsidRPr="00066A0F">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проявление интереса к ин</w:t>
            </w:r>
            <w:r w:rsidR="00F628AA" w:rsidRPr="00066A0F">
              <w:rPr>
                <w:rFonts w:ascii="Times New Roman" w:eastAsia="Times New Roman" w:hAnsi="Times New Roman" w:cs="Times New Roman"/>
                <w:bCs/>
                <w:sz w:val="24"/>
                <w:szCs w:val="24"/>
                <w:lang w:eastAsia="ru-RU"/>
              </w:rPr>
              <w:t xml:space="preserve">новациям в области эксплуатации, </w:t>
            </w:r>
            <w:r w:rsidRPr="00066A0F">
              <w:rPr>
                <w:rFonts w:ascii="Times New Roman" w:eastAsia="Times New Roman" w:hAnsi="Times New Roman" w:cs="Times New Roman"/>
                <w:bCs/>
                <w:sz w:val="24"/>
                <w:szCs w:val="24"/>
                <w:lang w:eastAsia="ru-RU"/>
              </w:rPr>
              <w:t>ТО и ремонта автомобильного тр</w:t>
            </w:r>
            <w:r w:rsidR="00530075" w:rsidRPr="00066A0F">
              <w:rPr>
                <w:rFonts w:ascii="Times New Roman" w:eastAsia="Times New Roman" w:hAnsi="Times New Roman" w:cs="Times New Roman"/>
                <w:bCs/>
                <w:sz w:val="24"/>
                <w:szCs w:val="24"/>
                <w:lang w:eastAsia="ru-RU"/>
              </w:rPr>
              <w:t>анспорта, организации перевозок</w:t>
            </w:r>
            <w:r w:rsidRPr="00066A0F">
              <w:rPr>
                <w:rFonts w:ascii="Times New Roman" w:eastAsia="Times New Roman" w:hAnsi="Times New Roman" w:cs="Times New Roman"/>
                <w:bCs/>
                <w:sz w:val="24"/>
                <w:szCs w:val="24"/>
                <w:lang w:eastAsia="ru-RU"/>
              </w:rPr>
              <w:t>;</w:t>
            </w:r>
          </w:p>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w:t>
            </w:r>
            <w:r w:rsidRPr="00066A0F">
              <w:rPr>
                <w:rFonts w:ascii="Times New Roman" w:eastAsia="Times New Roman" w:hAnsi="Times New Roman" w:cs="Times New Roman"/>
                <w:sz w:val="24"/>
                <w:szCs w:val="24"/>
                <w:lang w:eastAsia="ru-RU"/>
              </w:rPr>
              <w:t>анализ инноваций в области</w:t>
            </w:r>
            <w:r w:rsidRPr="00066A0F">
              <w:rPr>
                <w:rFonts w:ascii="Times New Roman" w:eastAsia="Times New Roman" w:hAnsi="Times New Roman" w:cs="Times New Roman"/>
                <w:bCs/>
                <w:sz w:val="24"/>
                <w:szCs w:val="24"/>
                <w:lang w:eastAsia="ru-RU"/>
              </w:rPr>
              <w:t xml:space="preserve"> эксплуатации и ре</w:t>
            </w:r>
            <w:r w:rsidR="00530075" w:rsidRPr="00066A0F">
              <w:rPr>
                <w:rFonts w:ascii="Times New Roman" w:eastAsia="Times New Roman" w:hAnsi="Times New Roman" w:cs="Times New Roman"/>
                <w:bCs/>
                <w:sz w:val="24"/>
                <w:szCs w:val="24"/>
                <w:lang w:eastAsia="ru-RU"/>
              </w:rPr>
              <w:t>конструкции зданий и сооружений</w:t>
            </w:r>
            <w:r w:rsidRPr="00066A0F">
              <w:rPr>
                <w:rFonts w:ascii="Times New Roman" w:eastAsia="Times New Roman" w:hAnsi="Times New Roman" w:cs="Times New Roman"/>
                <w:bCs/>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1164DE" w:rsidRPr="00066A0F" w:rsidRDefault="001164DE" w:rsidP="006B6B3C">
            <w:pPr>
              <w:widowControl w:val="0"/>
              <w:suppressAutoHyphens/>
              <w:spacing w:after="0" w:line="240" w:lineRule="auto"/>
              <w:rPr>
                <w:rFonts w:ascii="Times New Roman" w:eastAsia="Times New Roman" w:hAnsi="Times New Roman" w:cs="Times New Roman"/>
                <w:bCs/>
                <w:sz w:val="24"/>
                <w:szCs w:val="24"/>
                <w:lang w:eastAsia="ru-RU"/>
              </w:rPr>
            </w:pPr>
            <w:r w:rsidRPr="00066A0F">
              <w:rPr>
                <w:rFonts w:ascii="Times New Roman" w:eastAsia="Times New Roman" w:hAnsi="Times New Roman" w:cs="Times New Roman"/>
                <w:bCs/>
                <w:sz w:val="24"/>
                <w:szCs w:val="24"/>
                <w:lang w:eastAsia="ru-RU"/>
              </w:rPr>
              <w:t>- участие в семинарах по производственной тематике.</w:t>
            </w:r>
          </w:p>
        </w:tc>
      </w:tr>
    </w:tbl>
    <w:p w:rsidR="001164DE" w:rsidRPr="00066A0F" w:rsidRDefault="001164DE" w:rsidP="006B6B3C">
      <w:pPr>
        <w:widowControl w:val="0"/>
        <w:suppressAutoHyphens/>
        <w:spacing w:after="0" w:line="240" w:lineRule="auto"/>
        <w:rPr>
          <w:rFonts w:ascii="Times New Roman" w:eastAsia="Times New Roman" w:hAnsi="Times New Roman" w:cs="Times New Roman"/>
          <w:sz w:val="24"/>
          <w:szCs w:val="24"/>
          <w:lang w:eastAsia="ru-RU"/>
        </w:rPr>
      </w:pPr>
    </w:p>
    <w:sectPr w:rsidR="001164DE" w:rsidRPr="00066A0F" w:rsidSect="00F1296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B2" w:rsidRDefault="003F05B2" w:rsidP="001164DE">
      <w:pPr>
        <w:spacing w:after="0" w:line="240" w:lineRule="auto"/>
      </w:pPr>
      <w:r>
        <w:separator/>
      </w:r>
    </w:p>
  </w:endnote>
  <w:endnote w:type="continuationSeparator" w:id="0">
    <w:p w:rsidR="003F05B2" w:rsidRDefault="003F05B2" w:rsidP="00116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26" w:rsidRDefault="0045022A" w:rsidP="0012621D">
    <w:pPr>
      <w:pStyle w:val="a3"/>
      <w:framePr w:wrap="around" w:vAnchor="text" w:hAnchor="margin" w:xAlign="right" w:y="1"/>
      <w:rPr>
        <w:rStyle w:val="a5"/>
      </w:rPr>
    </w:pPr>
    <w:r>
      <w:rPr>
        <w:rStyle w:val="a5"/>
      </w:rPr>
      <w:fldChar w:fldCharType="begin"/>
    </w:r>
    <w:r w:rsidR="00154C26">
      <w:rPr>
        <w:rStyle w:val="a5"/>
      </w:rPr>
      <w:instrText xml:space="preserve">PAGE  </w:instrText>
    </w:r>
    <w:r>
      <w:rPr>
        <w:rStyle w:val="a5"/>
      </w:rPr>
      <w:fldChar w:fldCharType="end"/>
    </w:r>
  </w:p>
  <w:p w:rsidR="00154C26" w:rsidRDefault="00154C26" w:rsidP="0012621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26" w:rsidRPr="00F462F8" w:rsidRDefault="00154C26">
    <w:pPr>
      <w:pStyle w:val="a3"/>
      <w:jc w:val="center"/>
      <w:rPr>
        <w:rFonts w:ascii="Times New Roman" w:hAnsi="Times New Roman" w:cs="Times New Roman"/>
      </w:rPr>
    </w:pPr>
  </w:p>
  <w:p w:rsidR="00154C26" w:rsidRDefault="00154C26" w:rsidP="0012621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B2" w:rsidRDefault="003F05B2" w:rsidP="001164DE">
      <w:pPr>
        <w:spacing w:after="0" w:line="240" w:lineRule="auto"/>
      </w:pPr>
      <w:r>
        <w:separator/>
      </w:r>
    </w:p>
  </w:footnote>
  <w:footnote w:type="continuationSeparator" w:id="0">
    <w:p w:rsidR="003F05B2" w:rsidRDefault="003F05B2" w:rsidP="00116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85F"/>
    <w:multiLevelType w:val="hybridMultilevel"/>
    <w:tmpl w:val="C4DCE626"/>
    <w:lvl w:ilvl="0" w:tplc="3530C606">
      <w:start w:val="1"/>
      <w:numFmt w:val="bullet"/>
      <w:lvlText w:val="-"/>
      <w:lvlJc w:val="left"/>
      <w:pPr>
        <w:tabs>
          <w:tab w:val="num" w:pos="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BF77860"/>
    <w:multiLevelType w:val="hybridMultilevel"/>
    <w:tmpl w:val="00144656"/>
    <w:lvl w:ilvl="0" w:tplc="0419000F">
      <w:start w:val="1"/>
      <w:numFmt w:val="decimal"/>
      <w:lvlText w:val="%1."/>
      <w:lvlJc w:val="left"/>
      <w:pPr>
        <w:tabs>
          <w:tab w:val="num" w:pos="1620"/>
        </w:tabs>
        <w:ind w:left="1620" w:hanging="360"/>
      </w:pPr>
    </w:lvl>
    <w:lvl w:ilvl="1" w:tplc="BFFCA432">
      <w:start w:val="1"/>
      <w:numFmt w:val="decimal"/>
      <w:lvlText w:val="%2"/>
      <w:lvlJc w:val="right"/>
      <w:pPr>
        <w:tabs>
          <w:tab w:val="num" w:pos="2246"/>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0C34C0"/>
    <w:multiLevelType w:val="hybridMultilevel"/>
    <w:tmpl w:val="E23EF8A2"/>
    <w:lvl w:ilvl="0" w:tplc="4F409A66">
      <w:numFmt w:val="bullet"/>
      <w:lvlText w:val="—"/>
      <w:lvlJc w:val="left"/>
      <w:pPr>
        <w:tabs>
          <w:tab w:val="num" w:pos="1952"/>
        </w:tabs>
        <w:ind w:left="1952"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F1512F6"/>
    <w:multiLevelType w:val="hybridMultilevel"/>
    <w:tmpl w:val="0AC0CD8A"/>
    <w:lvl w:ilvl="0" w:tplc="4EC8B924">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31914A92"/>
    <w:multiLevelType w:val="hybridMultilevel"/>
    <w:tmpl w:val="546AE7DE"/>
    <w:lvl w:ilvl="0" w:tplc="CD2A6F3C">
      <w:start w:val="1"/>
      <w:numFmt w:val="decimal"/>
      <w:lvlText w:val="%1."/>
      <w:lvlJc w:val="left"/>
      <w:pPr>
        <w:tabs>
          <w:tab w:val="num" w:pos="644"/>
        </w:tabs>
        <w:ind w:left="644"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C9139B6"/>
    <w:multiLevelType w:val="hybridMultilevel"/>
    <w:tmpl w:val="77DCD68A"/>
    <w:lvl w:ilvl="0" w:tplc="3530C606">
      <w:start w:val="1"/>
      <w:numFmt w:val="bullet"/>
      <w:lvlText w:val="-"/>
      <w:lvlJc w:val="left"/>
      <w:pPr>
        <w:tabs>
          <w:tab w:val="num" w:pos="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70A7FF0"/>
    <w:multiLevelType w:val="multilevel"/>
    <w:tmpl w:val="F3C8FA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2DE5D35"/>
    <w:multiLevelType w:val="multilevel"/>
    <w:tmpl w:val="0660F3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8">
    <w:nsid w:val="58BB3CF9"/>
    <w:multiLevelType w:val="hybridMultilevel"/>
    <w:tmpl w:val="C3EE1FB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5A681294"/>
    <w:multiLevelType w:val="hybridMultilevel"/>
    <w:tmpl w:val="C1320CE0"/>
    <w:lvl w:ilvl="0" w:tplc="3530C606">
      <w:start w:val="1"/>
      <w:numFmt w:val="bullet"/>
      <w:lvlText w:val="-"/>
      <w:lvlJc w:val="left"/>
      <w:pPr>
        <w:tabs>
          <w:tab w:val="num" w:pos="309"/>
        </w:tabs>
        <w:ind w:left="309"/>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9BA469E"/>
    <w:multiLevelType w:val="hybridMultilevel"/>
    <w:tmpl w:val="DC6C93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E158C3"/>
    <w:multiLevelType w:val="hybridMultilevel"/>
    <w:tmpl w:val="05A87EFC"/>
    <w:lvl w:ilvl="0" w:tplc="7A28BEE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EE3C22"/>
    <w:multiLevelType w:val="hybridMultilevel"/>
    <w:tmpl w:val="5C34BB8C"/>
    <w:lvl w:ilvl="0" w:tplc="7A28BEE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C664E2"/>
    <w:multiLevelType w:val="hybridMultilevel"/>
    <w:tmpl w:val="0964AF72"/>
    <w:lvl w:ilvl="0" w:tplc="7A28BEE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13"/>
  </w:num>
  <w:num w:numId="6">
    <w:abstractNumId w:val="12"/>
  </w:num>
  <w:num w:numId="7">
    <w:abstractNumId w:val="3"/>
  </w:num>
  <w:num w:numId="8">
    <w:abstractNumId w:val="2"/>
  </w:num>
  <w:num w:numId="9">
    <w:abstractNumId w:val="6"/>
  </w:num>
  <w:num w:numId="10">
    <w:abstractNumId w:val="9"/>
  </w:num>
  <w:num w:numId="11">
    <w:abstractNumId w:val="0"/>
  </w:num>
  <w:num w:numId="12">
    <w:abstractNumId w:val="5"/>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164DE"/>
    <w:rsid w:val="00003448"/>
    <w:rsid w:val="00014677"/>
    <w:rsid w:val="00023D92"/>
    <w:rsid w:val="00035EBF"/>
    <w:rsid w:val="00042D52"/>
    <w:rsid w:val="00066A0F"/>
    <w:rsid w:val="000A7279"/>
    <w:rsid w:val="000A768C"/>
    <w:rsid w:val="000B3F47"/>
    <w:rsid w:val="000D19F3"/>
    <w:rsid w:val="000F1ED0"/>
    <w:rsid w:val="00112743"/>
    <w:rsid w:val="001164DE"/>
    <w:rsid w:val="0012621D"/>
    <w:rsid w:val="00153596"/>
    <w:rsid w:val="00154C26"/>
    <w:rsid w:val="00162AF8"/>
    <w:rsid w:val="00163820"/>
    <w:rsid w:val="00167DB6"/>
    <w:rsid w:val="001B4F12"/>
    <w:rsid w:val="001D1BFF"/>
    <w:rsid w:val="0022546C"/>
    <w:rsid w:val="002571B0"/>
    <w:rsid w:val="002A1C33"/>
    <w:rsid w:val="002A1D13"/>
    <w:rsid w:val="00304772"/>
    <w:rsid w:val="003244A7"/>
    <w:rsid w:val="00334149"/>
    <w:rsid w:val="003770AC"/>
    <w:rsid w:val="003944C1"/>
    <w:rsid w:val="003B2079"/>
    <w:rsid w:val="003D0D06"/>
    <w:rsid w:val="003E38CA"/>
    <w:rsid w:val="003F05B2"/>
    <w:rsid w:val="00426F75"/>
    <w:rsid w:val="0045022A"/>
    <w:rsid w:val="00472C32"/>
    <w:rsid w:val="004856CF"/>
    <w:rsid w:val="004B0F9D"/>
    <w:rsid w:val="00530075"/>
    <w:rsid w:val="00542C5A"/>
    <w:rsid w:val="005670F2"/>
    <w:rsid w:val="005951D2"/>
    <w:rsid w:val="005A2C78"/>
    <w:rsid w:val="00621460"/>
    <w:rsid w:val="00645821"/>
    <w:rsid w:val="0067715A"/>
    <w:rsid w:val="006A087C"/>
    <w:rsid w:val="006A3A37"/>
    <w:rsid w:val="006A7EC0"/>
    <w:rsid w:val="006B6B3C"/>
    <w:rsid w:val="006C2E9E"/>
    <w:rsid w:val="006F157E"/>
    <w:rsid w:val="00705E7A"/>
    <w:rsid w:val="00713457"/>
    <w:rsid w:val="007302E5"/>
    <w:rsid w:val="00752369"/>
    <w:rsid w:val="00790934"/>
    <w:rsid w:val="007B1D51"/>
    <w:rsid w:val="007C7E28"/>
    <w:rsid w:val="007D64B7"/>
    <w:rsid w:val="007E2F5A"/>
    <w:rsid w:val="007F1C42"/>
    <w:rsid w:val="008068CE"/>
    <w:rsid w:val="008311BB"/>
    <w:rsid w:val="00874CD7"/>
    <w:rsid w:val="008C19A0"/>
    <w:rsid w:val="008E117C"/>
    <w:rsid w:val="008F0E88"/>
    <w:rsid w:val="008F14A4"/>
    <w:rsid w:val="00913428"/>
    <w:rsid w:val="00931D6B"/>
    <w:rsid w:val="00933A96"/>
    <w:rsid w:val="0094727D"/>
    <w:rsid w:val="009476B4"/>
    <w:rsid w:val="00953D5E"/>
    <w:rsid w:val="00964696"/>
    <w:rsid w:val="00965B63"/>
    <w:rsid w:val="009B7986"/>
    <w:rsid w:val="009C705E"/>
    <w:rsid w:val="009C7D8E"/>
    <w:rsid w:val="009E0D28"/>
    <w:rsid w:val="00A07325"/>
    <w:rsid w:val="00A72B28"/>
    <w:rsid w:val="00A81D84"/>
    <w:rsid w:val="00A94314"/>
    <w:rsid w:val="00AD02E7"/>
    <w:rsid w:val="00AE5833"/>
    <w:rsid w:val="00AF721B"/>
    <w:rsid w:val="00B15370"/>
    <w:rsid w:val="00B44CF4"/>
    <w:rsid w:val="00B6214C"/>
    <w:rsid w:val="00B94256"/>
    <w:rsid w:val="00B96000"/>
    <w:rsid w:val="00BB76E1"/>
    <w:rsid w:val="00BD070B"/>
    <w:rsid w:val="00BD0810"/>
    <w:rsid w:val="00C04163"/>
    <w:rsid w:val="00C548BD"/>
    <w:rsid w:val="00C57100"/>
    <w:rsid w:val="00C73E45"/>
    <w:rsid w:val="00C74497"/>
    <w:rsid w:val="00C75A07"/>
    <w:rsid w:val="00C7752F"/>
    <w:rsid w:val="00CA3B5D"/>
    <w:rsid w:val="00CF3A37"/>
    <w:rsid w:val="00D255C7"/>
    <w:rsid w:val="00D3738F"/>
    <w:rsid w:val="00D463DE"/>
    <w:rsid w:val="00D81D95"/>
    <w:rsid w:val="00D856E4"/>
    <w:rsid w:val="00DC2618"/>
    <w:rsid w:val="00DC2D12"/>
    <w:rsid w:val="00DD3BB4"/>
    <w:rsid w:val="00DD6F1D"/>
    <w:rsid w:val="00E0233A"/>
    <w:rsid w:val="00E0360E"/>
    <w:rsid w:val="00E072C6"/>
    <w:rsid w:val="00E17456"/>
    <w:rsid w:val="00E366AA"/>
    <w:rsid w:val="00E37657"/>
    <w:rsid w:val="00E4256A"/>
    <w:rsid w:val="00EC4BD8"/>
    <w:rsid w:val="00ED1CEC"/>
    <w:rsid w:val="00EE188C"/>
    <w:rsid w:val="00EF166F"/>
    <w:rsid w:val="00F03B94"/>
    <w:rsid w:val="00F1296E"/>
    <w:rsid w:val="00F137FB"/>
    <w:rsid w:val="00F462F8"/>
    <w:rsid w:val="00F612D3"/>
    <w:rsid w:val="00F628AA"/>
    <w:rsid w:val="00F801BC"/>
    <w:rsid w:val="00F80FB9"/>
    <w:rsid w:val="00F90DBA"/>
    <w:rsid w:val="00F92408"/>
    <w:rsid w:val="00FA79E2"/>
    <w:rsid w:val="00FC2EDC"/>
    <w:rsid w:val="00FC367E"/>
    <w:rsid w:val="00FC7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B0"/>
  </w:style>
  <w:style w:type="paragraph" w:styleId="1">
    <w:name w:val="heading 1"/>
    <w:basedOn w:val="a"/>
    <w:next w:val="a"/>
    <w:link w:val="10"/>
    <w:qFormat/>
    <w:rsid w:val="007B1D51"/>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64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164DE"/>
  </w:style>
  <w:style w:type="character" w:styleId="a5">
    <w:name w:val="page number"/>
    <w:basedOn w:val="a0"/>
    <w:rsid w:val="001164DE"/>
  </w:style>
  <w:style w:type="character" w:styleId="a6">
    <w:name w:val="endnote reference"/>
    <w:semiHidden/>
    <w:rsid w:val="001164DE"/>
    <w:rPr>
      <w:vertAlign w:val="superscript"/>
    </w:rPr>
  </w:style>
  <w:style w:type="paragraph" w:styleId="a7">
    <w:name w:val="endnote text"/>
    <w:basedOn w:val="a"/>
    <w:link w:val="a8"/>
    <w:semiHidden/>
    <w:rsid w:val="001164DE"/>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1164DE"/>
    <w:rPr>
      <w:rFonts w:ascii="Times New Roman" w:eastAsia="Times New Roman" w:hAnsi="Times New Roman" w:cs="Times New Roman"/>
      <w:sz w:val="20"/>
      <w:szCs w:val="20"/>
      <w:lang w:eastAsia="ru-RU"/>
    </w:rPr>
  </w:style>
  <w:style w:type="paragraph" w:styleId="a9">
    <w:name w:val="Body Text"/>
    <w:basedOn w:val="a"/>
    <w:link w:val="aa"/>
    <w:rsid w:val="0012621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u w:val="single"/>
      <w:lang w:eastAsia="ru-RU"/>
    </w:rPr>
  </w:style>
  <w:style w:type="character" w:customStyle="1" w:styleId="aa">
    <w:name w:val="Основной текст Знак"/>
    <w:basedOn w:val="a0"/>
    <w:link w:val="a9"/>
    <w:rsid w:val="0012621D"/>
    <w:rPr>
      <w:rFonts w:ascii="Times New Roman" w:eastAsia="Times New Roman" w:hAnsi="Times New Roman" w:cs="Times New Roman"/>
      <w:sz w:val="28"/>
      <w:szCs w:val="20"/>
      <w:u w:val="single"/>
      <w:lang w:eastAsia="ru-RU"/>
    </w:rPr>
  </w:style>
  <w:style w:type="paragraph" w:styleId="2">
    <w:name w:val="List 2"/>
    <w:basedOn w:val="a"/>
    <w:rsid w:val="003944C1"/>
    <w:pPr>
      <w:spacing w:after="0" w:line="240" w:lineRule="auto"/>
      <w:ind w:left="566" w:hanging="283"/>
    </w:pPr>
    <w:rPr>
      <w:rFonts w:ascii="Arial" w:eastAsia="Times New Roman" w:hAnsi="Arial" w:cs="Arial"/>
      <w:sz w:val="24"/>
      <w:szCs w:val="28"/>
      <w:lang w:eastAsia="ru-RU"/>
    </w:rPr>
  </w:style>
  <w:style w:type="character" w:customStyle="1" w:styleId="FontStyle12">
    <w:name w:val="Font Style12"/>
    <w:basedOn w:val="a0"/>
    <w:rsid w:val="00CF3A37"/>
    <w:rPr>
      <w:rFonts w:ascii="Times New Roman" w:hAnsi="Times New Roman" w:cs="Times New Roman"/>
      <w:sz w:val="18"/>
      <w:szCs w:val="18"/>
    </w:rPr>
  </w:style>
  <w:style w:type="paragraph" w:styleId="ab">
    <w:name w:val="Body Text Indent"/>
    <w:basedOn w:val="a"/>
    <w:link w:val="ac"/>
    <w:uiPriority w:val="99"/>
    <w:unhideWhenUsed/>
    <w:rsid w:val="00CF3A37"/>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rsid w:val="00CF3A37"/>
    <w:rPr>
      <w:rFonts w:ascii="Times New Roman" w:eastAsia="Times New Roman" w:hAnsi="Times New Roman" w:cs="Times New Roman"/>
      <w:sz w:val="20"/>
      <w:szCs w:val="20"/>
    </w:rPr>
  </w:style>
  <w:style w:type="paragraph" w:styleId="20">
    <w:name w:val="Body Text Indent 2"/>
    <w:basedOn w:val="a"/>
    <w:link w:val="21"/>
    <w:uiPriority w:val="99"/>
    <w:unhideWhenUsed/>
    <w:rsid w:val="00CF3A37"/>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uiPriority w:val="99"/>
    <w:rsid w:val="00CF3A37"/>
    <w:rPr>
      <w:rFonts w:ascii="Times New Roman" w:eastAsia="Times New Roman" w:hAnsi="Times New Roman" w:cs="Times New Roman"/>
      <w:sz w:val="20"/>
      <w:szCs w:val="20"/>
    </w:rPr>
  </w:style>
  <w:style w:type="table" w:styleId="11">
    <w:name w:val="Table Grid 1"/>
    <w:basedOn w:val="a1"/>
    <w:rsid w:val="00CF3A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List Paragraph"/>
    <w:basedOn w:val="a"/>
    <w:uiPriority w:val="34"/>
    <w:qFormat/>
    <w:rsid w:val="00E37657"/>
    <w:pPr>
      <w:ind w:left="720"/>
      <w:contextualSpacing/>
    </w:pPr>
  </w:style>
  <w:style w:type="table" w:styleId="ae">
    <w:name w:val="Table Grid"/>
    <w:basedOn w:val="a1"/>
    <w:rsid w:val="009E0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7C7E28"/>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rsid w:val="007C7E28"/>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874CD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CD7"/>
    <w:rPr>
      <w:rFonts w:ascii="Tahoma" w:hAnsi="Tahoma" w:cs="Tahoma"/>
      <w:sz w:val="16"/>
      <w:szCs w:val="16"/>
    </w:rPr>
  </w:style>
  <w:style w:type="paragraph" w:styleId="af1">
    <w:name w:val="footnote text"/>
    <w:basedOn w:val="a"/>
    <w:link w:val="af2"/>
    <w:uiPriority w:val="99"/>
    <w:semiHidden/>
    <w:unhideWhenUsed/>
    <w:rsid w:val="00F462F8"/>
    <w:pPr>
      <w:spacing w:after="0" w:line="240" w:lineRule="auto"/>
    </w:pPr>
    <w:rPr>
      <w:sz w:val="20"/>
      <w:szCs w:val="20"/>
    </w:rPr>
  </w:style>
  <w:style w:type="character" w:customStyle="1" w:styleId="af2">
    <w:name w:val="Текст сноски Знак"/>
    <w:basedOn w:val="a0"/>
    <w:link w:val="af1"/>
    <w:uiPriority w:val="99"/>
    <w:semiHidden/>
    <w:rsid w:val="00F462F8"/>
    <w:rPr>
      <w:sz w:val="20"/>
      <w:szCs w:val="20"/>
    </w:rPr>
  </w:style>
  <w:style w:type="character" w:styleId="af3">
    <w:name w:val="footnote reference"/>
    <w:basedOn w:val="a0"/>
    <w:uiPriority w:val="99"/>
    <w:semiHidden/>
    <w:unhideWhenUsed/>
    <w:rsid w:val="00F462F8"/>
    <w:rPr>
      <w:vertAlign w:val="superscript"/>
    </w:rPr>
  </w:style>
  <w:style w:type="paragraph" w:styleId="af4">
    <w:name w:val="header"/>
    <w:basedOn w:val="a"/>
    <w:link w:val="af5"/>
    <w:uiPriority w:val="99"/>
    <w:unhideWhenUsed/>
    <w:rsid w:val="00F462F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462F8"/>
  </w:style>
  <w:style w:type="paragraph" w:customStyle="1" w:styleId="12">
    <w:name w:val="Абзац списка1"/>
    <w:basedOn w:val="a"/>
    <w:rsid w:val="00154C26"/>
    <w:pPr>
      <w:ind w:left="720"/>
    </w:pPr>
    <w:rPr>
      <w:rFonts w:ascii="Calibri" w:eastAsia="Times New Roman" w:hAnsi="Calibri" w:cs="Times New Roman"/>
      <w:lang w:eastAsia="ar-SA"/>
    </w:rPr>
  </w:style>
  <w:style w:type="paragraph" w:styleId="af6">
    <w:name w:val="Subtitle"/>
    <w:basedOn w:val="a"/>
    <w:next w:val="a"/>
    <w:link w:val="af7"/>
    <w:qFormat/>
    <w:rsid w:val="00ED1CEC"/>
    <w:pPr>
      <w:spacing w:after="60" w:line="240" w:lineRule="auto"/>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ED1CEC"/>
    <w:rPr>
      <w:rFonts w:ascii="Cambria" w:eastAsia="Times New Roman" w:hAnsi="Cambria" w:cs="Times New Roman"/>
      <w:sz w:val="24"/>
      <w:szCs w:val="24"/>
      <w:lang w:eastAsia="ru-RU"/>
    </w:rPr>
  </w:style>
  <w:style w:type="character" w:customStyle="1" w:styleId="10">
    <w:name w:val="Заголовок 1 Знак"/>
    <w:basedOn w:val="a0"/>
    <w:link w:val="1"/>
    <w:rsid w:val="007B1D51"/>
    <w:rPr>
      <w:rFonts w:ascii="Arial" w:eastAsia="Times New Roman" w:hAnsi="Arial"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64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164DE"/>
  </w:style>
  <w:style w:type="character" w:styleId="a5">
    <w:name w:val="page number"/>
    <w:basedOn w:val="a0"/>
    <w:rsid w:val="001164DE"/>
  </w:style>
  <w:style w:type="character" w:styleId="a6">
    <w:name w:val="endnote reference"/>
    <w:semiHidden/>
    <w:rsid w:val="001164DE"/>
    <w:rPr>
      <w:vertAlign w:val="superscript"/>
    </w:rPr>
  </w:style>
  <w:style w:type="paragraph" w:styleId="a7">
    <w:name w:val="endnote text"/>
    <w:basedOn w:val="a"/>
    <w:link w:val="a8"/>
    <w:semiHidden/>
    <w:rsid w:val="001164DE"/>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1164DE"/>
    <w:rPr>
      <w:rFonts w:ascii="Times New Roman" w:eastAsia="Times New Roman" w:hAnsi="Times New Roman" w:cs="Times New Roman"/>
      <w:sz w:val="20"/>
      <w:szCs w:val="20"/>
      <w:lang w:eastAsia="ru-RU"/>
    </w:rPr>
  </w:style>
  <w:style w:type="paragraph" w:styleId="a9">
    <w:name w:val="Body Text"/>
    <w:basedOn w:val="a"/>
    <w:link w:val="aa"/>
    <w:rsid w:val="0012621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u w:val="single"/>
      <w:lang w:eastAsia="ru-RU"/>
    </w:rPr>
  </w:style>
  <w:style w:type="character" w:customStyle="1" w:styleId="aa">
    <w:name w:val="Основной текст Знак"/>
    <w:basedOn w:val="a0"/>
    <w:link w:val="a9"/>
    <w:rsid w:val="0012621D"/>
    <w:rPr>
      <w:rFonts w:ascii="Times New Roman" w:eastAsia="Times New Roman" w:hAnsi="Times New Roman" w:cs="Times New Roman"/>
      <w:sz w:val="28"/>
      <w:szCs w:val="20"/>
      <w:u w:val="single"/>
      <w:lang w:eastAsia="ru-RU"/>
    </w:rPr>
  </w:style>
  <w:style w:type="paragraph" w:styleId="2">
    <w:name w:val="List 2"/>
    <w:basedOn w:val="a"/>
    <w:rsid w:val="003944C1"/>
    <w:pPr>
      <w:spacing w:after="0" w:line="240" w:lineRule="auto"/>
      <w:ind w:left="566" w:hanging="283"/>
    </w:pPr>
    <w:rPr>
      <w:rFonts w:ascii="Arial" w:eastAsia="Times New Roman" w:hAnsi="Arial" w:cs="Arial"/>
      <w:sz w:val="24"/>
      <w:szCs w:val="28"/>
      <w:lang w:eastAsia="ru-RU"/>
    </w:rPr>
  </w:style>
  <w:style w:type="character" w:customStyle="1" w:styleId="FontStyle12">
    <w:name w:val="Font Style12"/>
    <w:basedOn w:val="a0"/>
    <w:rsid w:val="00CF3A37"/>
    <w:rPr>
      <w:rFonts w:ascii="Times New Roman" w:hAnsi="Times New Roman" w:cs="Times New Roman"/>
      <w:sz w:val="18"/>
      <w:szCs w:val="18"/>
    </w:rPr>
  </w:style>
  <w:style w:type="paragraph" w:styleId="ab">
    <w:name w:val="Body Text Indent"/>
    <w:basedOn w:val="a"/>
    <w:link w:val="ac"/>
    <w:uiPriority w:val="99"/>
    <w:unhideWhenUsed/>
    <w:rsid w:val="00CF3A37"/>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rsid w:val="00CF3A37"/>
    <w:rPr>
      <w:rFonts w:ascii="Times New Roman" w:eastAsia="Times New Roman" w:hAnsi="Times New Roman" w:cs="Times New Roman"/>
      <w:sz w:val="20"/>
      <w:szCs w:val="20"/>
    </w:rPr>
  </w:style>
  <w:style w:type="paragraph" w:styleId="20">
    <w:name w:val="Body Text Indent 2"/>
    <w:basedOn w:val="a"/>
    <w:link w:val="21"/>
    <w:uiPriority w:val="99"/>
    <w:unhideWhenUsed/>
    <w:rsid w:val="00CF3A37"/>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uiPriority w:val="99"/>
    <w:rsid w:val="00CF3A37"/>
    <w:rPr>
      <w:rFonts w:ascii="Times New Roman" w:eastAsia="Times New Roman" w:hAnsi="Times New Roman" w:cs="Times New Roman"/>
      <w:sz w:val="20"/>
      <w:szCs w:val="20"/>
    </w:rPr>
  </w:style>
  <w:style w:type="table" w:styleId="1">
    <w:name w:val="Table Grid 1"/>
    <w:basedOn w:val="a1"/>
    <w:rsid w:val="00CF3A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List Paragraph"/>
    <w:basedOn w:val="a"/>
    <w:uiPriority w:val="34"/>
    <w:qFormat/>
    <w:rsid w:val="00E37657"/>
    <w:pPr>
      <w:ind w:left="720"/>
      <w:contextualSpacing/>
    </w:pPr>
  </w:style>
  <w:style w:type="table" w:styleId="ae">
    <w:name w:val="Table Grid"/>
    <w:basedOn w:val="a1"/>
    <w:rsid w:val="009E0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7C7E28"/>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rsid w:val="007C7E28"/>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874CD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CD7"/>
    <w:rPr>
      <w:rFonts w:ascii="Tahoma" w:hAnsi="Tahoma" w:cs="Tahoma"/>
      <w:sz w:val="16"/>
      <w:szCs w:val="16"/>
    </w:rPr>
  </w:style>
  <w:style w:type="paragraph" w:styleId="af1">
    <w:name w:val="footnote text"/>
    <w:basedOn w:val="a"/>
    <w:link w:val="af2"/>
    <w:uiPriority w:val="99"/>
    <w:semiHidden/>
    <w:unhideWhenUsed/>
    <w:rsid w:val="00F462F8"/>
    <w:pPr>
      <w:spacing w:after="0" w:line="240" w:lineRule="auto"/>
    </w:pPr>
    <w:rPr>
      <w:sz w:val="20"/>
      <w:szCs w:val="20"/>
    </w:rPr>
  </w:style>
  <w:style w:type="character" w:customStyle="1" w:styleId="af2">
    <w:name w:val="Текст сноски Знак"/>
    <w:basedOn w:val="a0"/>
    <w:link w:val="af1"/>
    <w:uiPriority w:val="99"/>
    <w:semiHidden/>
    <w:rsid w:val="00F462F8"/>
    <w:rPr>
      <w:sz w:val="20"/>
      <w:szCs w:val="20"/>
    </w:rPr>
  </w:style>
  <w:style w:type="character" w:styleId="af3">
    <w:name w:val="footnote reference"/>
    <w:basedOn w:val="a0"/>
    <w:uiPriority w:val="99"/>
    <w:semiHidden/>
    <w:unhideWhenUsed/>
    <w:rsid w:val="00F462F8"/>
    <w:rPr>
      <w:vertAlign w:val="superscript"/>
    </w:rPr>
  </w:style>
  <w:style w:type="paragraph" w:styleId="af4">
    <w:name w:val="header"/>
    <w:basedOn w:val="a"/>
    <w:link w:val="af5"/>
    <w:uiPriority w:val="99"/>
    <w:unhideWhenUsed/>
    <w:rsid w:val="00F462F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462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rbookshop.ru/157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35536.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777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67774.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09E3-AB92-41B1-88B2-9A162481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14</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е г </dc:creator>
  <cp:keywords/>
  <dc:description/>
  <cp:lastModifiedBy>Admin</cp:lastModifiedBy>
  <cp:revision>37</cp:revision>
  <cp:lastPrinted>2017-10-23T06:32:00Z</cp:lastPrinted>
  <dcterms:created xsi:type="dcterms:W3CDTF">2013-11-14T07:52:00Z</dcterms:created>
  <dcterms:modified xsi:type="dcterms:W3CDTF">2018-05-14T06:38:00Z</dcterms:modified>
</cp:coreProperties>
</file>