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75B6" w14:textId="77777777" w:rsidR="0096466B" w:rsidRPr="0096466B" w:rsidRDefault="0096466B" w:rsidP="00964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66B">
        <w:rPr>
          <w:rFonts w:ascii="Times New Roman" w:hAnsi="Times New Roman" w:cs="Times New Roman"/>
          <w:b/>
          <w:sz w:val="32"/>
          <w:szCs w:val="32"/>
        </w:rPr>
        <w:t>ПЕРЕЧЕНЬ ВСТУПИТЕЛЬНЫХ ИСПЫТАНИЙ</w:t>
      </w:r>
    </w:p>
    <w:p w14:paraId="5465E9F8" w14:textId="77777777" w:rsidR="0096466B" w:rsidRPr="0096466B" w:rsidRDefault="0096466B" w:rsidP="0096466B">
      <w:pPr>
        <w:rPr>
          <w:rFonts w:ascii="Times New Roman" w:hAnsi="Times New Roman" w:cs="Times New Roman"/>
          <w:sz w:val="28"/>
          <w:szCs w:val="28"/>
        </w:rPr>
      </w:pPr>
      <w:r w:rsidRPr="0096466B">
        <w:rPr>
          <w:rFonts w:ascii="Times New Roman" w:hAnsi="Times New Roman" w:cs="Times New Roman"/>
          <w:sz w:val="28"/>
          <w:szCs w:val="28"/>
        </w:rPr>
        <w:t xml:space="preserve">      Вступительное испытание не проводится по специальностям:</w:t>
      </w:r>
    </w:p>
    <w:p w14:paraId="201000BC" w14:textId="25F8D2D2" w:rsidR="0096466B" w:rsidRPr="0096466B" w:rsidRDefault="0096466B" w:rsidP="00964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09.02.0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6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 и программирование</w:t>
      </w:r>
    </w:p>
    <w:p w14:paraId="0927B551" w14:textId="55BC79BC" w:rsidR="0096466B" w:rsidRPr="0096466B" w:rsidRDefault="0096466B" w:rsidP="0096466B">
      <w:pPr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.02.09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Переработка нефти и газа</w:t>
      </w:r>
    </w:p>
    <w:p w14:paraId="192590A8" w14:textId="3A970B05" w:rsidR="0096466B" w:rsidRPr="0096466B" w:rsidRDefault="0096466B" w:rsidP="0096466B">
      <w:pPr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21.02.03</w:t>
      </w:r>
      <w:r w:rsidRPr="0096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 и эксплуатация газонефтепроводов и газонефтехранилищ</w:t>
      </w:r>
    </w:p>
    <w:p w14:paraId="202B75E2" w14:textId="4F8EA3F8" w:rsidR="0096466B" w:rsidRPr="0096466B" w:rsidRDefault="0096466B" w:rsidP="00964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21.02.05Земельно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имущественные отношени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6C20F2BF" w14:textId="2408AFD4" w:rsidR="0096466B" w:rsidRPr="0096466B" w:rsidRDefault="0096466B" w:rsidP="00964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38.02.01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бухгалтерский учёт (по отраслям)</w:t>
      </w:r>
    </w:p>
    <w:p w14:paraId="528057E8" w14:textId="0C8D7DE5" w:rsidR="0096466B" w:rsidRPr="0096466B" w:rsidRDefault="0096466B" w:rsidP="009646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40.02.02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Правоохранительная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</w:t>
      </w:r>
    </w:p>
    <w:p w14:paraId="07028404" w14:textId="77777777" w:rsidR="0096466B" w:rsidRPr="0096466B" w:rsidRDefault="0096466B" w:rsidP="009646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40.02.01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организация социального обеспечения</w:t>
      </w:r>
    </w:p>
    <w:p w14:paraId="4C230FF2" w14:textId="17E3473F" w:rsidR="0096466B" w:rsidRPr="0096466B" w:rsidRDefault="0096466B" w:rsidP="00964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43.02.10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</w:t>
      </w:r>
    </w:p>
    <w:p w14:paraId="14AE7D86" w14:textId="22978064" w:rsidR="0096466B" w:rsidRPr="0096466B" w:rsidRDefault="0096466B" w:rsidP="0096466B">
      <w:pPr>
        <w:rPr>
          <w:rFonts w:ascii="Times New Roman" w:hAnsi="Times New Roman" w:cs="Times New Roman"/>
          <w:sz w:val="28"/>
          <w:szCs w:val="28"/>
        </w:rPr>
      </w:pPr>
    </w:p>
    <w:p w14:paraId="5215E799" w14:textId="77777777" w:rsidR="00850E05" w:rsidRDefault="00850E05">
      <w:bookmarkStart w:id="0" w:name="_GoBack"/>
      <w:bookmarkEnd w:id="0"/>
    </w:p>
    <w:sectPr w:rsidR="00850E05" w:rsidSect="0085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4148"/>
    <w:rsid w:val="000439C7"/>
    <w:rsid w:val="00624148"/>
    <w:rsid w:val="00850E05"/>
    <w:rsid w:val="0096466B"/>
    <w:rsid w:val="00F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B63E"/>
  <w15:chartTrackingRefBased/>
  <w15:docId w15:val="{90BF4EF3-5B7B-4C43-BCB1-F2055AF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6B"/>
    <w:pPr>
      <w:spacing w:after="0" w:line="240" w:lineRule="auto"/>
      <w:ind w:right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Sultanova</dc:creator>
  <cp:keywords/>
  <dc:description/>
  <cp:lastModifiedBy>Sultanova</cp:lastModifiedBy>
  <cp:revision>3</cp:revision>
  <dcterms:created xsi:type="dcterms:W3CDTF">2022-03-23T10:59:00Z</dcterms:created>
  <dcterms:modified xsi:type="dcterms:W3CDTF">2022-03-23T11:05:00Z</dcterms:modified>
</cp:coreProperties>
</file>